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EBFA" w14:textId="74AFE1E4" w:rsidR="00953F29" w:rsidRDefault="00953F29" w:rsidP="00953F29">
      <w:pPr>
        <w:ind w:left="-270" w:right="-360"/>
      </w:pPr>
      <w:bookmarkStart w:id="0" w:name="_gjdgxs" w:colFirst="0" w:colLast="0"/>
      <w:bookmarkEnd w:id="0"/>
    </w:p>
    <w:p w14:paraId="1A79DCA5" w14:textId="77777777" w:rsidR="003F5C9B" w:rsidRPr="00026735" w:rsidRDefault="003F5C9B" w:rsidP="00953F29">
      <w:pPr>
        <w:ind w:left="-270" w:right="-360"/>
      </w:pPr>
    </w:p>
    <w:p w14:paraId="1B1EDE0B" w14:textId="77777777" w:rsidR="00953F29" w:rsidRPr="00026735" w:rsidRDefault="00953F29" w:rsidP="00901DD8">
      <w:pPr>
        <w:ind w:left="5040" w:right="-360"/>
        <w:rPr>
          <w:sz w:val="22"/>
          <w:szCs w:val="22"/>
        </w:rPr>
      </w:pPr>
      <w:bookmarkStart w:id="1" w:name="_GoBack"/>
      <w:bookmarkEnd w:id="1"/>
      <w:r w:rsidRPr="00026735">
        <w:rPr>
          <w:b/>
          <w:sz w:val="22"/>
          <w:szCs w:val="22"/>
        </w:rPr>
        <w:t>Contacts</w:t>
      </w:r>
      <w:r w:rsidRPr="00026735">
        <w:rPr>
          <w:sz w:val="22"/>
          <w:szCs w:val="22"/>
        </w:rPr>
        <w:t>:</w:t>
      </w:r>
    </w:p>
    <w:p w14:paraId="0A39082B" w14:textId="7A2515F5" w:rsidR="00953F29" w:rsidRPr="00026735" w:rsidRDefault="00953F29" w:rsidP="00953F29">
      <w:pPr>
        <w:ind w:left="1890" w:right="-360" w:firstLine="990"/>
        <w:jc w:val="right"/>
        <w:rPr>
          <w:sz w:val="22"/>
          <w:szCs w:val="22"/>
        </w:rPr>
      </w:pPr>
      <w:r w:rsidRPr="00026735">
        <w:rPr>
          <w:sz w:val="22"/>
          <w:szCs w:val="22"/>
        </w:rPr>
        <w:t xml:space="preserve">           </w:t>
      </w:r>
      <w:r w:rsidR="00755740">
        <w:rPr>
          <w:sz w:val="22"/>
          <w:szCs w:val="22"/>
        </w:rPr>
        <w:t xml:space="preserve">  </w:t>
      </w:r>
      <w:r w:rsidR="00901DD8">
        <w:rPr>
          <w:sz w:val="22"/>
          <w:szCs w:val="22"/>
        </w:rPr>
        <w:t>Mihaela Grancharova</w:t>
      </w:r>
      <w:r w:rsidR="004B7899">
        <w:rPr>
          <w:sz w:val="22"/>
          <w:szCs w:val="22"/>
        </w:rPr>
        <w:t xml:space="preserve"> </w:t>
      </w:r>
      <w:r w:rsidRPr="00026735">
        <w:rPr>
          <w:sz w:val="22"/>
          <w:szCs w:val="22"/>
        </w:rPr>
        <w:t xml:space="preserve">                                    </w:t>
      </w:r>
    </w:p>
    <w:p w14:paraId="48FB07A0" w14:textId="55535D09" w:rsidR="00953F29" w:rsidRPr="00026735" w:rsidRDefault="00953F29" w:rsidP="00953F29">
      <w:pPr>
        <w:ind w:left="1890" w:right="-360" w:firstLine="990"/>
        <w:jc w:val="right"/>
        <w:rPr>
          <w:sz w:val="22"/>
          <w:szCs w:val="22"/>
        </w:rPr>
      </w:pPr>
      <w:r w:rsidRPr="00026735">
        <w:rPr>
          <w:sz w:val="22"/>
          <w:szCs w:val="22"/>
        </w:rPr>
        <w:t xml:space="preserve">   </w:t>
      </w:r>
      <w:r w:rsidR="009C1389" w:rsidRPr="00026735">
        <w:rPr>
          <w:sz w:val="22"/>
          <w:szCs w:val="22"/>
        </w:rPr>
        <w:t xml:space="preserve">                           </w:t>
      </w:r>
      <w:r w:rsidR="00901DD8">
        <w:rPr>
          <w:sz w:val="22"/>
          <w:szCs w:val="22"/>
        </w:rPr>
        <w:t>0893303853</w:t>
      </w:r>
      <w:r w:rsidRPr="00026735">
        <w:rPr>
          <w:sz w:val="22"/>
          <w:szCs w:val="22"/>
        </w:rPr>
        <w:tab/>
      </w:r>
    </w:p>
    <w:p w14:paraId="61607331" w14:textId="08167219" w:rsidR="00953F29" w:rsidRPr="001413D4" w:rsidRDefault="00901DD8" w:rsidP="00953F29">
      <w:pPr>
        <w:ind w:left="1890" w:right="-360" w:firstLine="990"/>
        <w:jc w:val="right"/>
        <w:rPr>
          <w:color w:val="0363C2"/>
          <w:sz w:val="22"/>
          <w:szCs w:val="22"/>
          <w:u w:val="single"/>
        </w:rPr>
      </w:pPr>
      <w:r>
        <w:rPr>
          <w:sz w:val="22"/>
          <w:szCs w:val="22"/>
        </w:rPr>
        <w:t>m.grancharova@haverniagara.com</w:t>
      </w:r>
      <w:r w:rsidR="00953F29" w:rsidRPr="001413D4">
        <w:rPr>
          <w:color w:val="0363C2"/>
          <w:sz w:val="22"/>
          <w:szCs w:val="22"/>
        </w:rPr>
        <w:t xml:space="preserve">  </w:t>
      </w:r>
      <w:r w:rsidR="001611FC" w:rsidRPr="001413D4">
        <w:rPr>
          <w:color w:val="0363C2"/>
          <w:sz w:val="22"/>
          <w:szCs w:val="22"/>
        </w:rPr>
        <w:t xml:space="preserve">  </w:t>
      </w:r>
      <w:r w:rsidR="00953F29" w:rsidRPr="001413D4">
        <w:rPr>
          <w:color w:val="0363C2"/>
          <w:sz w:val="22"/>
          <w:szCs w:val="22"/>
        </w:rPr>
        <w:t xml:space="preserve">               </w:t>
      </w:r>
    </w:p>
    <w:p w14:paraId="4C30187C" w14:textId="7611059B" w:rsidR="00953F29" w:rsidRPr="001413D4" w:rsidRDefault="00953F29" w:rsidP="00953F29">
      <w:pPr>
        <w:ind w:left="1890" w:right="-360" w:firstLine="990"/>
        <w:jc w:val="right"/>
        <w:rPr>
          <w:color w:val="0363C2"/>
          <w:sz w:val="22"/>
          <w:szCs w:val="22"/>
        </w:rPr>
      </w:pPr>
      <w:r w:rsidRPr="001413D4">
        <w:rPr>
          <w:color w:val="0363C2"/>
          <w:sz w:val="22"/>
          <w:szCs w:val="22"/>
        </w:rPr>
        <w:t xml:space="preserve">       </w:t>
      </w:r>
      <w:hyperlink r:id="rId8">
        <w:r w:rsidR="00F37297" w:rsidRPr="001413D4">
          <w:rPr>
            <w:color w:val="0363C2"/>
            <w:sz w:val="22"/>
            <w:szCs w:val="22"/>
            <w:u w:val="single"/>
          </w:rPr>
          <w:t>www.haverniagara.com</w:t>
        </w:r>
      </w:hyperlink>
      <w:r w:rsidRPr="001413D4">
        <w:rPr>
          <w:color w:val="0363C2"/>
          <w:sz w:val="22"/>
          <w:szCs w:val="22"/>
        </w:rPr>
        <w:t xml:space="preserve">                     </w:t>
      </w:r>
    </w:p>
    <w:p w14:paraId="6C282649" w14:textId="77777777" w:rsidR="00953F29" w:rsidRPr="00026735" w:rsidRDefault="00953F29" w:rsidP="00953F29">
      <w:pPr>
        <w:widowControl w:val="0"/>
        <w:spacing w:after="240" w:line="276" w:lineRule="auto"/>
        <w:ind w:left="-270"/>
        <w:jc w:val="right"/>
        <w:rPr>
          <w:b/>
          <w:u w:val="single"/>
        </w:rPr>
      </w:pPr>
    </w:p>
    <w:p w14:paraId="663A5D20" w14:textId="5B0983A6" w:rsidR="00953F29" w:rsidRPr="00EB43ED" w:rsidRDefault="009A2E16" w:rsidP="00EB43ED">
      <w:pPr>
        <w:autoSpaceDE w:val="0"/>
        <w:autoSpaceDN w:val="0"/>
        <w:adjustRightInd w:val="0"/>
        <w:ind w:right="-380"/>
        <w:rPr>
          <w:b/>
          <w:bCs/>
          <w:u w:val="single"/>
        </w:rPr>
      </w:pPr>
      <w:r w:rsidRPr="00EB43ED">
        <w:rPr>
          <w:b/>
          <w:bCs/>
          <w:u w:val="single"/>
        </w:rPr>
        <w:t xml:space="preserve">FOR </w:t>
      </w:r>
      <w:r w:rsidR="00067161" w:rsidRPr="00EB43ED">
        <w:rPr>
          <w:b/>
          <w:bCs/>
          <w:u w:val="single"/>
        </w:rPr>
        <w:t>IMMEDIATE RELEASE</w:t>
      </w:r>
    </w:p>
    <w:p w14:paraId="57900DAD" w14:textId="77777777" w:rsidR="007D7021" w:rsidRPr="00067161" w:rsidRDefault="007D7021" w:rsidP="00051F23"/>
    <w:p w14:paraId="09F55BA2" w14:textId="63768A8F" w:rsidR="0029172D" w:rsidRPr="00480F07" w:rsidRDefault="00F703C7" w:rsidP="00051F23">
      <w:pPr>
        <w:tabs>
          <w:tab w:val="left" w:pos="90"/>
        </w:tabs>
        <w:ind w:left="-270" w:right="-540"/>
        <w:jc w:val="center"/>
        <w:rPr>
          <w:b/>
          <w:sz w:val="32"/>
          <w:szCs w:val="32"/>
        </w:rPr>
      </w:pPr>
      <w:r w:rsidRPr="00480F07">
        <w:rPr>
          <w:b/>
          <w:sz w:val="32"/>
          <w:szCs w:val="32"/>
        </w:rPr>
        <w:t xml:space="preserve">Haver &amp; Boecker Niagara </w:t>
      </w:r>
      <w:r w:rsidR="00A84782" w:rsidRPr="00480F07">
        <w:rPr>
          <w:b/>
          <w:sz w:val="32"/>
          <w:szCs w:val="32"/>
        </w:rPr>
        <w:t>Features</w:t>
      </w:r>
      <w:r w:rsidR="0010674C" w:rsidRPr="00480F07">
        <w:rPr>
          <w:b/>
          <w:sz w:val="32"/>
          <w:szCs w:val="32"/>
        </w:rPr>
        <w:t xml:space="preserve"> </w:t>
      </w:r>
    </w:p>
    <w:p w14:paraId="45991AED" w14:textId="4215F2B7" w:rsidR="003F5C9B" w:rsidRPr="00480F07" w:rsidRDefault="0029172D" w:rsidP="00051F23">
      <w:pPr>
        <w:tabs>
          <w:tab w:val="left" w:pos="90"/>
        </w:tabs>
        <w:ind w:left="-270" w:right="-540"/>
        <w:jc w:val="center"/>
        <w:rPr>
          <w:b/>
        </w:rPr>
      </w:pPr>
      <w:proofErr w:type="gramStart"/>
      <w:r w:rsidRPr="00480F07">
        <w:rPr>
          <w:b/>
          <w:sz w:val="32"/>
          <w:szCs w:val="32"/>
        </w:rPr>
        <w:t>the</w:t>
      </w:r>
      <w:proofErr w:type="gramEnd"/>
      <w:r w:rsidRPr="00480F07">
        <w:rPr>
          <w:b/>
          <w:sz w:val="32"/>
          <w:szCs w:val="32"/>
        </w:rPr>
        <w:t xml:space="preserve"> Scarab</w:t>
      </w:r>
      <w:r w:rsidR="00A8220A" w:rsidRPr="00480F07">
        <w:rPr>
          <w:b/>
          <w:sz w:val="32"/>
          <w:szCs w:val="32"/>
        </w:rPr>
        <w:t>ae</w:t>
      </w:r>
      <w:r w:rsidRPr="00480F07">
        <w:rPr>
          <w:b/>
          <w:sz w:val="32"/>
          <w:szCs w:val="32"/>
        </w:rPr>
        <w:t xml:space="preserve">us </w:t>
      </w:r>
      <w:r w:rsidR="00F703C7" w:rsidRPr="00480F07">
        <w:rPr>
          <w:b/>
          <w:sz w:val="32"/>
          <w:szCs w:val="32"/>
        </w:rPr>
        <w:t>Pelletizing Disc</w:t>
      </w:r>
      <w:r w:rsidR="004B31D1" w:rsidRPr="00480F07">
        <w:rPr>
          <w:b/>
          <w:sz w:val="32"/>
          <w:szCs w:val="32"/>
        </w:rPr>
        <w:t xml:space="preserve"> at </w:t>
      </w:r>
      <w:proofErr w:type="spellStart"/>
      <w:r w:rsidR="00901DD8">
        <w:rPr>
          <w:b/>
          <w:sz w:val="32"/>
          <w:szCs w:val="32"/>
        </w:rPr>
        <w:t>bauma</w:t>
      </w:r>
      <w:proofErr w:type="spellEnd"/>
      <w:r w:rsidR="001D03DF">
        <w:rPr>
          <w:b/>
          <w:sz w:val="32"/>
          <w:szCs w:val="32"/>
        </w:rPr>
        <w:t xml:space="preserve"> 2022</w:t>
      </w:r>
    </w:p>
    <w:p w14:paraId="7C1EDFEC" w14:textId="77777777" w:rsidR="00F703C7" w:rsidRPr="00480F07" w:rsidRDefault="00F703C7" w:rsidP="007D7021">
      <w:pPr>
        <w:rPr>
          <w:b/>
        </w:rPr>
      </w:pPr>
    </w:p>
    <w:p w14:paraId="4D8180D4" w14:textId="664C5B80" w:rsidR="008313CB" w:rsidRPr="00480F07" w:rsidRDefault="00F703C7" w:rsidP="00067161">
      <w:pPr>
        <w:rPr>
          <w:color w:val="000000" w:themeColor="text1"/>
          <w:shd w:val="clear" w:color="auto" w:fill="FFFFFF"/>
        </w:rPr>
      </w:pPr>
      <w:proofErr w:type="spellStart"/>
      <w:r w:rsidRPr="00480F07">
        <w:t>Haver</w:t>
      </w:r>
      <w:proofErr w:type="spellEnd"/>
      <w:r w:rsidRPr="00480F07">
        <w:t xml:space="preserve"> &amp; </w:t>
      </w:r>
      <w:proofErr w:type="spellStart"/>
      <w:r w:rsidRPr="00480F07">
        <w:t>Boecker</w:t>
      </w:r>
      <w:proofErr w:type="spellEnd"/>
      <w:r w:rsidRPr="00480F07">
        <w:t xml:space="preserve"> Niagara </w:t>
      </w:r>
      <w:r w:rsidR="0010674C" w:rsidRPr="00480F07">
        <w:t xml:space="preserve">offers </w:t>
      </w:r>
      <w:r w:rsidRPr="00480F07">
        <w:t xml:space="preserve">the </w:t>
      </w:r>
      <w:hyperlink r:id="rId9" w:history="1">
        <w:r w:rsidRPr="00480F07">
          <w:rPr>
            <w:rStyle w:val="Hyperlink"/>
          </w:rPr>
          <w:t>Scarab</w:t>
        </w:r>
        <w:r w:rsidR="002E7AAB" w:rsidRPr="00480F07">
          <w:rPr>
            <w:rStyle w:val="Hyperlink"/>
          </w:rPr>
          <w:t>aeus</w:t>
        </w:r>
        <w:r w:rsidRPr="00480F07">
          <w:rPr>
            <w:rStyle w:val="Hyperlink"/>
          </w:rPr>
          <w:t xml:space="preserve"> pelletizing disc</w:t>
        </w:r>
      </w:hyperlink>
      <w:r w:rsidR="008313CB" w:rsidRPr="00480F07">
        <w:rPr>
          <w:rStyle w:val="Hyperlink"/>
        </w:rPr>
        <w:t xml:space="preserve"> </w:t>
      </w:r>
      <w:r w:rsidR="008313CB" w:rsidRPr="00480F07">
        <w:rPr>
          <w:rStyle w:val="Hyperlink"/>
          <w:color w:val="000000" w:themeColor="text1"/>
          <w:u w:val="none"/>
        </w:rPr>
        <w:t xml:space="preserve">to enhance the </w:t>
      </w:r>
      <w:r w:rsidR="00047D79" w:rsidRPr="00480F07">
        <w:rPr>
          <w:rStyle w:val="Hyperlink"/>
          <w:color w:val="000000" w:themeColor="text1"/>
          <w:u w:val="none"/>
        </w:rPr>
        <w:t>productivity and profits</w:t>
      </w:r>
      <w:r w:rsidR="008313CB" w:rsidRPr="00480F07">
        <w:rPr>
          <w:rStyle w:val="Hyperlink"/>
          <w:color w:val="000000" w:themeColor="text1"/>
          <w:u w:val="none"/>
        </w:rPr>
        <w:t xml:space="preserve"> of </w:t>
      </w:r>
      <w:r w:rsidR="00480F07" w:rsidRPr="00480F07">
        <w:rPr>
          <w:rStyle w:val="Hyperlink"/>
          <w:color w:val="000000" w:themeColor="text1"/>
          <w:u w:val="none"/>
        </w:rPr>
        <w:t>mining</w:t>
      </w:r>
      <w:r w:rsidR="008313CB" w:rsidRPr="00480F07">
        <w:rPr>
          <w:rStyle w:val="Hyperlink"/>
          <w:color w:val="000000" w:themeColor="text1"/>
          <w:u w:val="none"/>
        </w:rPr>
        <w:t xml:space="preserve"> </w:t>
      </w:r>
      <w:r w:rsidR="00971580" w:rsidRPr="00480F07">
        <w:rPr>
          <w:rStyle w:val="Hyperlink"/>
          <w:color w:val="000000" w:themeColor="text1"/>
          <w:u w:val="none"/>
        </w:rPr>
        <w:t>operations</w:t>
      </w:r>
      <w:r w:rsidR="0029172D" w:rsidRPr="00480F07">
        <w:rPr>
          <w:rStyle w:val="Hyperlink"/>
          <w:color w:val="000000" w:themeColor="text1"/>
          <w:u w:val="none"/>
        </w:rPr>
        <w:t xml:space="preserve">. </w:t>
      </w:r>
      <w:r w:rsidR="0010674C" w:rsidRPr="00480F07">
        <w:rPr>
          <w:rStyle w:val="Hyperlink"/>
          <w:color w:val="000000" w:themeColor="text1"/>
          <w:u w:val="none"/>
        </w:rPr>
        <w:t xml:space="preserve">The </w:t>
      </w:r>
      <w:r w:rsidR="008313CB" w:rsidRPr="00480F07">
        <w:rPr>
          <w:rStyle w:val="Hyperlink"/>
          <w:color w:val="000000" w:themeColor="text1"/>
          <w:u w:val="none"/>
        </w:rPr>
        <w:t>cutting-edge</w:t>
      </w:r>
      <w:r w:rsidR="0010674C" w:rsidRPr="00480F07">
        <w:rPr>
          <w:rStyle w:val="Hyperlink"/>
          <w:color w:val="000000" w:themeColor="text1"/>
          <w:u w:val="none"/>
        </w:rPr>
        <w:t xml:space="preserve"> processing technolog</w:t>
      </w:r>
      <w:r w:rsidR="00A84782" w:rsidRPr="00480F07">
        <w:rPr>
          <w:rStyle w:val="Hyperlink"/>
          <w:color w:val="000000" w:themeColor="text1"/>
          <w:u w:val="none"/>
        </w:rPr>
        <w:t>y</w:t>
      </w:r>
      <w:r w:rsidR="0010674C" w:rsidRPr="00480F07">
        <w:rPr>
          <w:rStyle w:val="Hyperlink"/>
          <w:color w:val="000000" w:themeColor="text1"/>
          <w:u w:val="none"/>
        </w:rPr>
        <w:t xml:space="preserve"> allows operatio</w:t>
      </w:r>
      <w:r w:rsidR="00A84782" w:rsidRPr="00480F07">
        <w:rPr>
          <w:rStyle w:val="Hyperlink"/>
          <w:color w:val="000000" w:themeColor="text1"/>
          <w:u w:val="none"/>
        </w:rPr>
        <w:t>n</w:t>
      </w:r>
      <w:r w:rsidR="0010674C" w:rsidRPr="00480F07">
        <w:rPr>
          <w:rStyle w:val="Hyperlink"/>
          <w:color w:val="000000" w:themeColor="text1"/>
          <w:u w:val="none"/>
        </w:rPr>
        <w:t>s to sustainably</w:t>
      </w:r>
      <w:r w:rsidR="00067161" w:rsidRPr="00EB43ED">
        <w:rPr>
          <w:rStyle w:val="Hyperlink"/>
          <w:color w:val="000000" w:themeColor="text1"/>
          <w:u w:val="none"/>
        </w:rPr>
        <w:t xml:space="preserve"> </w:t>
      </w:r>
      <w:r w:rsidR="00026C91" w:rsidRPr="00480F07">
        <w:t>produce iron ore pellets</w:t>
      </w:r>
      <w:r w:rsidR="0010674C" w:rsidRPr="00480F07">
        <w:t xml:space="preserve"> by reducing CO2 </w:t>
      </w:r>
      <w:r w:rsidR="00971580" w:rsidRPr="00480F07">
        <w:t>emissions</w:t>
      </w:r>
      <w:r w:rsidR="0010674C" w:rsidRPr="00480F07">
        <w:t xml:space="preserve"> while </w:t>
      </w:r>
      <w:r w:rsidR="00047D79" w:rsidRPr="00480F07">
        <w:t>providing</w:t>
      </w:r>
      <w:r w:rsidR="0010674C" w:rsidRPr="00480F07">
        <w:t xml:space="preserve"> </w:t>
      </w:r>
      <w:r w:rsidRPr="00480F07">
        <w:t xml:space="preserve">heightened </w:t>
      </w:r>
      <w:r w:rsidR="00971580" w:rsidRPr="00480F07">
        <w:t xml:space="preserve">efficiency </w:t>
      </w:r>
      <w:r w:rsidR="005C7E1F" w:rsidRPr="00480F07">
        <w:t xml:space="preserve">with </w:t>
      </w:r>
      <w:r w:rsidR="00A228E5" w:rsidRPr="00480F07">
        <w:t>a 97% production rate of pure iron</w:t>
      </w:r>
      <w:r w:rsidR="0010674C" w:rsidRPr="00480F07">
        <w:rPr>
          <w:color w:val="000000" w:themeColor="text1"/>
        </w:rPr>
        <w:t xml:space="preserve">. </w:t>
      </w:r>
      <w:r w:rsidR="008313CB" w:rsidRPr="00480F07">
        <w:rPr>
          <w:color w:val="000000" w:themeColor="text1"/>
        </w:rPr>
        <w:t xml:space="preserve">The </w:t>
      </w:r>
      <w:r w:rsidR="008313CB" w:rsidRPr="00480F07">
        <w:rPr>
          <w:color w:val="000000" w:themeColor="text1"/>
          <w:shd w:val="clear" w:color="auto" w:fill="FFFFFF"/>
        </w:rPr>
        <w:t xml:space="preserve">Scarabaeus </w:t>
      </w:r>
      <w:r w:rsidR="00047D79" w:rsidRPr="00480F07">
        <w:rPr>
          <w:color w:val="000000" w:themeColor="text1"/>
          <w:shd w:val="clear" w:color="auto" w:fill="FFFFFF"/>
        </w:rPr>
        <w:t>technolo</w:t>
      </w:r>
      <w:r w:rsidR="0016760D" w:rsidRPr="00480F07">
        <w:rPr>
          <w:color w:val="000000" w:themeColor="text1"/>
          <w:shd w:val="clear" w:color="auto" w:fill="FFFFFF"/>
        </w:rPr>
        <w:t>g</w:t>
      </w:r>
      <w:r w:rsidR="00047D79" w:rsidRPr="00480F07">
        <w:rPr>
          <w:color w:val="000000" w:themeColor="text1"/>
          <w:shd w:val="clear" w:color="auto" w:fill="FFFFFF"/>
        </w:rPr>
        <w:t>y</w:t>
      </w:r>
      <w:r w:rsidR="008313CB" w:rsidRPr="00480F07">
        <w:rPr>
          <w:color w:val="000000" w:themeColor="text1"/>
          <w:shd w:val="clear" w:color="auto" w:fill="FFFFFF"/>
        </w:rPr>
        <w:t xml:space="preserve"> </w:t>
      </w:r>
      <w:r w:rsidR="00480F07" w:rsidRPr="00480F07">
        <w:rPr>
          <w:color w:val="000000" w:themeColor="text1"/>
          <w:shd w:val="clear" w:color="auto" w:fill="FFFFFF"/>
        </w:rPr>
        <w:t xml:space="preserve">effortlessly </w:t>
      </w:r>
      <w:r w:rsidR="008313CB" w:rsidRPr="00480F07">
        <w:rPr>
          <w:color w:val="000000" w:themeColor="text1"/>
          <w:shd w:val="clear" w:color="auto" w:fill="FFFFFF"/>
        </w:rPr>
        <w:t xml:space="preserve">pelletizes fine materials to improve their storage and transportation properties, </w:t>
      </w:r>
      <w:r w:rsidR="00047D79" w:rsidRPr="00480F07">
        <w:rPr>
          <w:color w:val="000000" w:themeColor="text1"/>
          <w:shd w:val="clear" w:color="auto" w:fill="FFFFFF"/>
        </w:rPr>
        <w:t>while increasing</w:t>
      </w:r>
      <w:r w:rsidR="008313CB" w:rsidRPr="00480F07">
        <w:rPr>
          <w:color w:val="000000" w:themeColor="text1"/>
          <w:shd w:val="clear" w:color="auto" w:fill="FFFFFF"/>
        </w:rPr>
        <w:t xml:space="preserve"> their market value. The machine seamless</w:t>
      </w:r>
      <w:r w:rsidR="00047D79" w:rsidRPr="00480F07">
        <w:rPr>
          <w:color w:val="000000" w:themeColor="text1"/>
          <w:shd w:val="clear" w:color="auto" w:fill="FFFFFF"/>
        </w:rPr>
        <w:t>ly</w:t>
      </w:r>
      <w:r w:rsidR="008313CB" w:rsidRPr="00480F07">
        <w:rPr>
          <w:color w:val="000000" w:themeColor="text1"/>
          <w:shd w:val="clear" w:color="auto" w:fill="FFFFFF"/>
        </w:rPr>
        <w:t xml:space="preserve"> fits into an operation </w:t>
      </w:r>
      <w:r w:rsidR="0016760D" w:rsidRPr="00480F07">
        <w:rPr>
          <w:color w:val="000000" w:themeColor="text1"/>
          <w:shd w:val="clear" w:color="auto" w:fill="FFFFFF"/>
        </w:rPr>
        <w:t xml:space="preserve">by offering adjustable inclination, speed and side wall height </w:t>
      </w:r>
      <w:r w:rsidR="00047D79" w:rsidRPr="00480F07">
        <w:rPr>
          <w:color w:val="000000" w:themeColor="text1"/>
          <w:shd w:val="clear" w:color="auto" w:fill="FFFFFF"/>
        </w:rPr>
        <w:t>to best fit applicational requirement</w:t>
      </w:r>
      <w:r w:rsidR="0016760D" w:rsidRPr="00480F07">
        <w:rPr>
          <w:color w:val="000000" w:themeColor="text1"/>
          <w:shd w:val="clear" w:color="auto" w:fill="FFFFFF"/>
        </w:rPr>
        <w:t>s.</w:t>
      </w:r>
    </w:p>
    <w:p w14:paraId="3086E815" w14:textId="77777777" w:rsidR="00C71AEC" w:rsidRPr="00480F07" w:rsidRDefault="00C71AEC" w:rsidP="00067161"/>
    <w:p w14:paraId="7D125332" w14:textId="228E2511" w:rsidR="00C71AEC" w:rsidRPr="00C84371" w:rsidRDefault="00C71AEC" w:rsidP="001642B6">
      <w:pPr>
        <w:rPr>
          <w:rStyle w:val="Kommentarzeichen"/>
        </w:rPr>
      </w:pPr>
      <w:r>
        <w:t xml:space="preserve">Haver &amp; Boecker Niagara will be featuring the Scarabaeus </w:t>
      </w:r>
      <w:r w:rsidR="001642B6">
        <w:t>p</w:t>
      </w:r>
      <w:r>
        <w:t xml:space="preserve">elletizing </w:t>
      </w:r>
      <w:r w:rsidR="001642B6">
        <w:t>d</w:t>
      </w:r>
      <w:r>
        <w:t xml:space="preserve">isc at </w:t>
      </w:r>
      <w:proofErr w:type="spellStart"/>
      <w:r w:rsidR="00901DD8">
        <w:t>bauma</w:t>
      </w:r>
      <w:proofErr w:type="spellEnd"/>
      <w:r>
        <w:t xml:space="preserve"> 2022, in </w:t>
      </w:r>
      <w:proofErr w:type="spellStart"/>
      <w:r w:rsidR="00901DD8">
        <w:t>München</w:t>
      </w:r>
      <w:proofErr w:type="spellEnd"/>
      <w:r>
        <w:t xml:space="preserve">, </w:t>
      </w:r>
      <w:r w:rsidR="00901DD8">
        <w:t>Germany</w:t>
      </w:r>
      <w:r>
        <w:t xml:space="preserve">. Stop by </w:t>
      </w:r>
      <w:r w:rsidR="00901DD8">
        <w:t xml:space="preserve">our </w:t>
      </w:r>
      <w:r>
        <w:t>booth for more information.</w:t>
      </w:r>
    </w:p>
    <w:p w14:paraId="1E051AD7" w14:textId="44E37E66" w:rsidR="002D2BE0" w:rsidRPr="00480F07" w:rsidRDefault="002D2BE0" w:rsidP="00067161"/>
    <w:p w14:paraId="6674F627" w14:textId="6312606D" w:rsidR="002D2BE0" w:rsidRPr="00480F07" w:rsidRDefault="002D2BE0" w:rsidP="00067161">
      <w:r w:rsidRPr="00480F07">
        <w:t xml:space="preserve">“We </w:t>
      </w:r>
      <w:r w:rsidR="008313CB" w:rsidRPr="00480F07">
        <w:t>strive</w:t>
      </w:r>
      <w:r w:rsidRPr="00480F07">
        <w:t xml:space="preserve"> to </w:t>
      </w:r>
      <w:r w:rsidR="00A228E5" w:rsidRPr="00480F07">
        <w:t xml:space="preserve">innovatively find and </w:t>
      </w:r>
      <w:r w:rsidRPr="00480F07">
        <w:t xml:space="preserve">meet the needs of our customers by offering </w:t>
      </w:r>
      <w:r w:rsidR="00A228E5" w:rsidRPr="00480F07">
        <w:t xml:space="preserve">a </w:t>
      </w:r>
      <w:r w:rsidRPr="00480F07">
        <w:t>full-service</w:t>
      </w:r>
      <w:r w:rsidR="00A228E5" w:rsidRPr="00480F07">
        <w:t xml:space="preserve"> of customizable</w:t>
      </w:r>
      <w:r w:rsidRPr="00480F07">
        <w:t xml:space="preserve"> </w:t>
      </w:r>
      <w:r w:rsidR="008313CB" w:rsidRPr="00480F07">
        <w:t xml:space="preserve">mineral </w:t>
      </w:r>
      <w:r w:rsidR="00971580" w:rsidRPr="00480F07">
        <w:t>processing</w:t>
      </w:r>
      <w:r w:rsidR="008313CB" w:rsidRPr="00480F07">
        <w:t xml:space="preserve"> </w:t>
      </w:r>
      <w:r w:rsidRPr="00480F07">
        <w:t>solutions,” sa</w:t>
      </w:r>
      <w:r w:rsidR="005C7E1F" w:rsidRPr="00480F07">
        <w:t xml:space="preserve">id </w:t>
      </w:r>
      <w:r w:rsidR="0010674C" w:rsidRPr="00480F07">
        <w:t>Jan Lampke</w:t>
      </w:r>
      <w:r w:rsidR="005C7E1F" w:rsidRPr="00480F07">
        <w:t xml:space="preserve">, Haver &amp; Boecker Niagara </w:t>
      </w:r>
      <w:r w:rsidR="0010674C" w:rsidRPr="00480F07">
        <w:t xml:space="preserve">head of sales and projects. </w:t>
      </w:r>
      <w:r w:rsidRPr="00480F07">
        <w:t>“</w:t>
      </w:r>
      <w:r w:rsidR="008313CB" w:rsidRPr="00480F07">
        <w:t xml:space="preserve">The Scarabaeus </w:t>
      </w:r>
      <w:r w:rsidR="00047D79" w:rsidRPr="00480F07">
        <w:t>pelletizing</w:t>
      </w:r>
      <w:r w:rsidR="008313CB" w:rsidRPr="00480F07">
        <w:t xml:space="preserve"> disc </w:t>
      </w:r>
      <w:r w:rsidR="00047D79" w:rsidRPr="00480F07">
        <w:t>is</w:t>
      </w:r>
      <w:r w:rsidR="008313CB" w:rsidRPr="00480F07">
        <w:t xml:space="preserve"> exactly that. </w:t>
      </w:r>
      <w:r w:rsidR="0016760D" w:rsidRPr="00480F07">
        <w:t>The mining industry is up against several challenges, especially in terms of sustainability, which is why o</w:t>
      </w:r>
      <w:r w:rsidR="00047D79" w:rsidRPr="00480F07">
        <w:t>ur engineers</w:t>
      </w:r>
      <w:r w:rsidR="008313CB" w:rsidRPr="00480F07">
        <w:t xml:space="preserve"> </w:t>
      </w:r>
      <w:r w:rsidR="00971580" w:rsidRPr="00480F07">
        <w:t>strategically</w:t>
      </w:r>
      <w:r w:rsidRPr="00480F07">
        <w:t xml:space="preserve"> designed </w:t>
      </w:r>
      <w:r w:rsidR="00047D79" w:rsidRPr="00480F07">
        <w:t xml:space="preserve">the technology </w:t>
      </w:r>
      <w:r w:rsidRPr="00480F07">
        <w:t xml:space="preserve">to </w:t>
      </w:r>
      <w:r w:rsidR="0001247A" w:rsidRPr="00480F07">
        <w:t>improve</w:t>
      </w:r>
      <w:r w:rsidR="0016760D" w:rsidRPr="00480F07">
        <w:t xml:space="preserve"> </w:t>
      </w:r>
      <w:r w:rsidR="00480F07" w:rsidRPr="00480F07">
        <w:t xml:space="preserve">and </w:t>
      </w:r>
      <w:r w:rsidR="0016760D" w:rsidRPr="00480F07">
        <w:t>address these issues</w:t>
      </w:r>
      <w:r w:rsidR="00480F07" w:rsidRPr="00480F07">
        <w:t xml:space="preserve"> while minimizing </w:t>
      </w:r>
      <w:r w:rsidR="0016760D" w:rsidRPr="00480F07">
        <w:t xml:space="preserve">the </w:t>
      </w:r>
      <w:r w:rsidR="00971580" w:rsidRPr="00480F07">
        <w:t>environmental</w:t>
      </w:r>
      <w:r w:rsidR="0016760D" w:rsidRPr="00480F07">
        <w:t xml:space="preserve"> impact.”</w:t>
      </w:r>
      <w:r w:rsidRPr="00480F07">
        <w:t xml:space="preserve"> </w:t>
      </w:r>
    </w:p>
    <w:p w14:paraId="2256E1C0" w14:textId="7A1F46A2" w:rsidR="00F703C7" w:rsidRPr="00480F07" w:rsidRDefault="00F703C7" w:rsidP="00067161"/>
    <w:p w14:paraId="2F355527" w14:textId="50E97E2C" w:rsidR="0016760D" w:rsidRPr="00480F07" w:rsidRDefault="002D2BE0" w:rsidP="00067161">
      <w:pPr>
        <w:rPr>
          <w:rFonts w:eastAsiaTheme="minorEastAsia"/>
        </w:rPr>
      </w:pPr>
      <w:r w:rsidRPr="00480F07">
        <w:t xml:space="preserve">The </w:t>
      </w:r>
      <w:r w:rsidR="002E7AAB" w:rsidRPr="00480F07">
        <w:t>Scarabaeus</w:t>
      </w:r>
      <w:r w:rsidR="002E7AAB" w:rsidRPr="00480F07" w:rsidDel="002E7AAB">
        <w:t xml:space="preserve"> </w:t>
      </w:r>
      <w:r w:rsidRPr="00480F07">
        <w:t>pelletizing disc</w:t>
      </w:r>
      <w:r w:rsidR="00BF5B01" w:rsidRPr="00480F07">
        <w:t xml:space="preserve"> is available in a variety of sizes </w:t>
      </w:r>
      <w:r w:rsidR="00971580" w:rsidRPr="00480F07">
        <w:t>ranging</w:t>
      </w:r>
      <w:r w:rsidR="00BF5B01" w:rsidRPr="00480F07">
        <w:t xml:space="preserve"> from </w:t>
      </w:r>
      <w:r w:rsidR="00F010D6">
        <w:t>3.2 feet to 24.6 feet (</w:t>
      </w:r>
      <w:r w:rsidR="005F4EE4">
        <w:t>1</w:t>
      </w:r>
      <w:r w:rsidR="00F010D6">
        <w:t>,</w:t>
      </w:r>
      <w:r w:rsidR="005F4EE4">
        <w:t>000</w:t>
      </w:r>
      <w:r w:rsidR="00F010D6">
        <w:t xml:space="preserve"> </w:t>
      </w:r>
      <w:r w:rsidR="005F4EE4">
        <w:t>mm</w:t>
      </w:r>
      <w:r w:rsidR="00BF5B01" w:rsidRPr="00480F07">
        <w:t xml:space="preserve"> to </w:t>
      </w:r>
      <w:r w:rsidR="005F4EE4">
        <w:t>7</w:t>
      </w:r>
      <w:r w:rsidR="00F010D6">
        <w:t>,</w:t>
      </w:r>
      <w:r w:rsidR="005F4EE4">
        <w:t>500</w:t>
      </w:r>
      <w:r w:rsidR="00F010D6">
        <w:t xml:space="preserve"> </w:t>
      </w:r>
      <w:r w:rsidR="005F4EE4">
        <w:t>mm</w:t>
      </w:r>
      <w:r w:rsidR="00F010D6">
        <w:t>)</w:t>
      </w:r>
      <w:r w:rsidR="00BF5B01" w:rsidRPr="00480F07">
        <w:t>. It</w:t>
      </w:r>
      <w:r w:rsidR="0010674C" w:rsidRPr="00480F07">
        <w:t xml:space="preserve"> features a unique design that optimiz</w:t>
      </w:r>
      <w:r w:rsidR="008313CB" w:rsidRPr="00480F07">
        <w:t>es</w:t>
      </w:r>
      <w:r w:rsidR="0010674C" w:rsidRPr="00480F07">
        <w:t xml:space="preserve"> </w:t>
      </w:r>
      <w:r w:rsidR="00AE44EB" w:rsidRPr="00480F07">
        <w:t>speed</w:t>
      </w:r>
      <w:r w:rsidR="0068203C" w:rsidRPr="00480F07">
        <w:t xml:space="preserve"> and movement to produce </w:t>
      </w:r>
      <w:r w:rsidR="0010674C" w:rsidRPr="00480F07">
        <w:t>high-quality pellet materials</w:t>
      </w:r>
      <w:r w:rsidR="00BF5B01" w:rsidRPr="00480F07">
        <w:t>.</w:t>
      </w:r>
      <w:r w:rsidR="00BF5B01" w:rsidRPr="00480F07">
        <w:rPr>
          <w:rFonts w:eastAsiaTheme="minorEastAsia"/>
        </w:rPr>
        <w:t xml:space="preserve"> </w:t>
      </w:r>
      <w:r w:rsidR="00BF5B01" w:rsidRPr="00480F07">
        <w:t xml:space="preserve">The machine </w:t>
      </w:r>
      <w:r w:rsidR="00480F07" w:rsidRPr="00480F07">
        <w:t>applies</w:t>
      </w:r>
      <w:r w:rsidR="00BF5B01" w:rsidRPr="00480F07">
        <w:t xml:space="preserve"> a </w:t>
      </w:r>
      <w:r w:rsidR="00A66D2E" w:rsidRPr="00480F07">
        <w:t>rotating</w:t>
      </w:r>
      <w:r w:rsidR="0068203C" w:rsidRPr="00480F07">
        <w:t xml:space="preserve"> movement</w:t>
      </w:r>
      <w:r w:rsidR="00026C91" w:rsidRPr="00480F07">
        <w:t xml:space="preserve"> </w:t>
      </w:r>
      <w:r w:rsidR="00BF5B01" w:rsidRPr="00480F07">
        <w:t xml:space="preserve">combined </w:t>
      </w:r>
      <w:r w:rsidR="00067161">
        <w:t xml:space="preserve">with </w:t>
      </w:r>
      <w:r w:rsidR="00026C91" w:rsidRPr="00480F07">
        <w:t>water</w:t>
      </w:r>
      <w:r w:rsidR="0068203C" w:rsidRPr="00480F07">
        <w:t xml:space="preserve"> </w:t>
      </w:r>
      <w:r w:rsidR="00A66D2E" w:rsidRPr="00480F07">
        <w:t xml:space="preserve">as a liquid-binding agent </w:t>
      </w:r>
      <w:r w:rsidR="0068203C" w:rsidRPr="00480F07">
        <w:t>on the surface of the disc</w:t>
      </w:r>
      <w:r w:rsidR="00BF5B01" w:rsidRPr="00480F07">
        <w:t>.</w:t>
      </w:r>
      <w:r w:rsidR="0068203C" w:rsidRPr="00480F07">
        <w:t xml:space="preserve"> </w:t>
      </w:r>
      <w:r w:rsidR="00BF5B01" w:rsidRPr="00480F07">
        <w:t>T</w:t>
      </w:r>
      <w:r w:rsidR="00A66D2E" w:rsidRPr="00480F07">
        <w:t xml:space="preserve">he </w:t>
      </w:r>
      <w:r w:rsidR="0068203C" w:rsidRPr="00480F07">
        <w:t>selected material enter</w:t>
      </w:r>
      <w:r w:rsidR="00A66D2E" w:rsidRPr="00480F07">
        <w:t xml:space="preserve">s </w:t>
      </w:r>
      <w:r w:rsidR="00026C91" w:rsidRPr="00480F07">
        <w:t>the surface</w:t>
      </w:r>
      <w:r w:rsidR="00BF5B01" w:rsidRPr="00480F07">
        <w:t xml:space="preserve"> of the disc</w:t>
      </w:r>
      <w:r w:rsidR="00026C91" w:rsidRPr="00480F07">
        <w:t xml:space="preserve"> </w:t>
      </w:r>
      <w:r w:rsidR="0068203C" w:rsidRPr="00480F07">
        <w:t xml:space="preserve">and is pulled along the uppermost side </w:t>
      </w:r>
      <w:r w:rsidR="00A66D2E" w:rsidRPr="00480F07">
        <w:t>to</w:t>
      </w:r>
      <w:r w:rsidR="00A228E5" w:rsidRPr="00480F07">
        <w:t xml:space="preserve"> eventually</w:t>
      </w:r>
      <w:r w:rsidR="0068203C" w:rsidRPr="00480F07">
        <w:t xml:space="preserve"> collect in pellet form</w:t>
      </w:r>
      <w:r w:rsidR="00A228E5" w:rsidRPr="00480F07">
        <w:t xml:space="preserve"> in a </w:t>
      </w:r>
      <w:r w:rsidR="00A228E5" w:rsidRPr="00480F07">
        <w:lastRenderedPageBreak/>
        <w:t>material bed</w:t>
      </w:r>
      <w:r w:rsidR="0068203C" w:rsidRPr="00480F07">
        <w:t>. The</w:t>
      </w:r>
      <w:r w:rsidR="00001ECA">
        <w:t xml:space="preserve"> </w:t>
      </w:r>
      <w:r w:rsidR="00EB43ED" w:rsidRPr="00480F07">
        <w:t>Scarabaeus</w:t>
      </w:r>
      <w:r w:rsidR="00EB43ED" w:rsidRPr="00480F07" w:rsidDel="002E7AAB">
        <w:rPr>
          <w:color w:val="000000" w:themeColor="text1"/>
          <w:shd w:val="clear" w:color="auto" w:fill="FFFFFF"/>
        </w:rPr>
        <w:t xml:space="preserve"> </w:t>
      </w:r>
      <w:r w:rsidR="00001ECA">
        <w:t>7500</w:t>
      </w:r>
      <w:r w:rsidRPr="00480F07">
        <w:t xml:space="preserve"> </w:t>
      </w:r>
      <w:r w:rsidR="006100F0" w:rsidRPr="00480F07">
        <w:t xml:space="preserve">generates </w:t>
      </w:r>
      <w:r w:rsidR="0068203C" w:rsidRPr="00480F07">
        <w:t xml:space="preserve">a </w:t>
      </w:r>
      <w:r w:rsidRPr="00480F07">
        <w:t xml:space="preserve">particle distribution of 10-14 mm, </w:t>
      </w:r>
      <w:r w:rsidR="0016760D" w:rsidRPr="00480F07">
        <w:t xml:space="preserve">at up to </w:t>
      </w:r>
      <w:r w:rsidR="006100F0" w:rsidRPr="00480F07">
        <w:t>150 tph</w:t>
      </w:r>
      <w:r w:rsidR="0016760D" w:rsidRPr="00480F07">
        <w:t xml:space="preserve">. </w:t>
      </w:r>
      <w:r w:rsidR="0016760D" w:rsidRPr="00480F07">
        <w:rPr>
          <w:rFonts w:eastAsiaTheme="minorEastAsia"/>
        </w:rPr>
        <w:t>The compact pellet size aids in the direct reduction process which helps to improve sustainability by reducing CO2 emissions.</w:t>
      </w:r>
      <w:r w:rsidR="00BF5B01" w:rsidRPr="00480F07">
        <w:rPr>
          <w:rFonts w:eastAsiaTheme="minorEastAsia"/>
        </w:rPr>
        <w:t xml:space="preserve"> </w:t>
      </w:r>
      <w:r w:rsidR="00426508" w:rsidRPr="00480F07">
        <w:t xml:space="preserve">To ensure an optimum operating system, the parameters of the disc </w:t>
      </w:r>
      <w:r w:rsidR="006100F0" w:rsidRPr="00480F07">
        <w:t xml:space="preserve">can </w:t>
      </w:r>
      <w:r w:rsidR="00426508" w:rsidRPr="00480F07">
        <w:t xml:space="preserve">be </w:t>
      </w:r>
      <w:r w:rsidR="00A228E5" w:rsidRPr="00480F07">
        <w:t xml:space="preserve">automatically </w:t>
      </w:r>
      <w:r w:rsidR="006100F0" w:rsidRPr="00480F07">
        <w:t>adjust</w:t>
      </w:r>
      <w:r w:rsidR="00426508" w:rsidRPr="00480F07">
        <w:t>ed</w:t>
      </w:r>
      <w:r w:rsidR="006100F0" w:rsidRPr="00480F07">
        <w:t xml:space="preserve"> </w:t>
      </w:r>
      <w:r w:rsidR="00A228E5" w:rsidRPr="00480F07">
        <w:t xml:space="preserve">during operation </w:t>
      </w:r>
      <w:r w:rsidR="006100F0" w:rsidRPr="00480F07">
        <w:t xml:space="preserve">by changing </w:t>
      </w:r>
      <w:r w:rsidR="00426508" w:rsidRPr="00480F07">
        <w:t xml:space="preserve">the </w:t>
      </w:r>
      <w:r w:rsidR="006100F0" w:rsidRPr="00480F07">
        <w:t>speed, inclination</w:t>
      </w:r>
      <w:r w:rsidR="00426508" w:rsidRPr="00480F07">
        <w:t>, mass flow rate</w:t>
      </w:r>
      <w:r w:rsidR="006100F0" w:rsidRPr="00480F07">
        <w:t xml:space="preserve"> and rim height</w:t>
      </w:r>
      <w:r w:rsidR="0016760D" w:rsidRPr="00480F07">
        <w:t>.</w:t>
      </w:r>
      <w:r w:rsidR="00BF5B01" w:rsidRPr="00480F07">
        <w:t xml:space="preserve"> This feature also helps to minimize </w:t>
      </w:r>
      <w:r w:rsidR="00BF5B01" w:rsidRPr="00480F07">
        <w:rPr>
          <w:rFonts w:eastAsiaTheme="minorEastAsia"/>
        </w:rPr>
        <w:t xml:space="preserve">recirculation of over- or undersized pellets. </w:t>
      </w:r>
    </w:p>
    <w:p w14:paraId="24283FEB" w14:textId="77777777" w:rsidR="004B31D1" w:rsidRPr="00480F07" w:rsidRDefault="004B31D1" w:rsidP="00067161"/>
    <w:p w14:paraId="173EC34A" w14:textId="77777777" w:rsidR="0016760D" w:rsidRPr="00480F07" w:rsidRDefault="0016760D" w:rsidP="00067161">
      <w:pPr>
        <w:rPr>
          <w:rFonts w:eastAsiaTheme="minorEastAsia"/>
        </w:rPr>
      </w:pPr>
      <w:r w:rsidRPr="00480F07">
        <w:t>The processing technology is ideal for a variety of applications, from processing different types of ore and fertilizer to salt and fines.</w:t>
      </w:r>
    </w:p>
    <w:p w14:paraId="36AF6A00" w14:textId="77777777" w:rsidR="004B31D1" w:rsidRPr="00480F07" w:rsidRDefault="004B31D1" w:rsidP="00067161"/>
    <w:p w14:paraId="01992E9B" w14:textId="61FD48ED" w:rsidR="00DB3037" w:rsidRPr="00480F07" w:rsidRDefault="00DB3037" w:rsidP="00067161">
      <w:r w:rsidRPr="00480F07">
        <w:t>“</w:t>
      </w:r>
      <w:r w:rsidR="00DF6EDD" w:rsidRPr="00480F07">
        <w:t xml:space="preserve">We saw a need for </w:t>
      </w:r>
      <w:r w:rsidR="00480F07" w:rsidRPr="00480F07">
        <w:t xml:space="preserve">a </w:t>
      </w:r>
      <w:r w:rsidR="00DF6EDD" w:rsidRPr="00480F07">
        <w:t>more energy-effic</w:t>
      </w:r>
      <w:r w:rsidR="00AC0091" w:rsidRPr="00480F07">
        <w:t>i</w:t>
      </w:r>
      <w:r w:rsidR="00DF6EDD" w:rsidRPr="00480F07">
        <w:t>ent technology and the rising concern of high</w:t>
      </w:r>
      <w:r w:rsidR="00480F07" w:rsidRPr="00480F07">
        <w:t>-</w:t>
      </w:r>
      <w:r w:rsidR="00DF6EDD" w:rsidRPr="00480F07">
        <w:t>operation</w:t>
      </w:r>
      <w:r w:rsidR="00480F07" w:rsidRPr="00480F07">
        <w:t>al</w:t>
      </w:r>
      <w:r w:rsidR="00DF6EDD" w:rsidRPr="00480F07">
        <w:t xml:space="preserve"> costs, so we </w:t>
      </w:r>
      <w:r w:rsidR="00480F07" w:rsidRPr="00480F07">
        <w:t>engineered a</w:t>
      </w:r>
      <w:r w:rsidR="00DF6EDD" w:rsidRPr="00480F07">
        <w:t xml:space="preserve"> solution</w:t>
      </w:r>
      <w:r w:rsidR="0016760D" w:rsidRPr="00480F07">
        <w:t>,” Lampke said.</w:t>
      </w:r>
      <w:r w:rsidR="00DF6EDD" w:rsidRPr="00480F07">
        <w:t xml:space="preserve"> </w:t>
      </w:r>
    </w:p>
    <w:p w14:paraId="200AFB73" w14:textId="77777777" w:rsidR="008C078D" w:rsidRPr="00480F07" w:rsidRDefault="008C078D" w:rsidP="00067161">
      <w:pPr>
        <w:outlineLvl w:val="0"/>
        <w:rPr>
          <w:b/>
        </w:rPr>
      </w:pPr>
    </w:p>
    <w:p w14:paraId="3B05A346" w14:textId="68B57DD6" w:rsidR="004B31D1" w:rsidRPr="00480F07" w:rsidRDefault="004B31D1" w:rsidP="00EB43ED">
      <w:pPr>
        <w:widowControl w:val="0"/>
      </w:pPr>
      <w:r w:rsidRPr="00480F07">
        <w:rPr>
          <w:color w:val="000000" w:themeColor="text1"/>
          <w:shd w:val="clear" w:color="auto" w:fill="FFFFFF"/>
        </w:rPr>
        <w:t xml:space="preserve">The </w:t>
      </w:r>
      <w:r w:rsidR="002E7AAB" w:rsidRPr="00480F07">
        <w:t>Scarabaeus</w:t>
      </w:r>
      <w:r w:rsidR="002E7AAB" w:rsidRPr="00480F07" w:rsidDel="002E7AAB">
        <w:rPr>
          <w:color w:val="000000" w:themeColor="text1"/>
          <w:shd w:val="clear" w:color="auto" w:fill="FFFFFF"/>
        </w:rPr>
        <w:t xml:space="preserve"> </w:t>
      </w:r>
      <w:r w:rsidRPr="00480F07">
        <w:rPr>
          <w:color w:val="000000" w:themeColor="text1"/>
          <w:shd w:val="clear" w:color="auto" w:fill="FFFFFF"/>
        </w:rPr>
        <w:t xml:space="preserve">7500 pelletizing disc serves as a critical part of </w:t>
      </w:r>
      <w:r w:rsidRPr="00480F07">
        <w:rPr>
          <w:shd w:val="clear" w:color="auto" w:fill="FFFFFF"/>
        </w:rPr>
        <w:t>PROcheck</w:t>
      </w:r>
      <w:r w:rsidRPr="00480F07">
        <w:rPr>
          <w:color w:val="000000" w:themeColor="text1"/>
          <w:shd w:val="clear" w:color="auto" w:fill="FFFFFF"/>
        </w:rPr>
        <w:t xml:space="preserve">, Haver &amp; Boecker Niagara’s comprehensive service process </w:t>
      </w:r>
      <w:r w:rsidR="00067161">
        <w:rPr>
          <w:color w:val="000000" w:themeColor="text1"/>
          <w:shd w:val="clear" w:color="auto" w:fill="FFFFFF"/>
        </w:rPr>
        <w:t xml:space="preserve">is </w:t>
      </w:r>
      <w:r w:rsidRPr="00480F07">
        <w:rPr>
          <w:color w:val="000000" w:themeColor="text1"/>
          <w:shd w:val="clear" w:color="auto" w:fill="FFFFFF"/>
        </w:rPr>
        <w:t xml:space="preserve">dedicated to keeping customers’ operations running to the best of their ability. PROcheck applies Haver &amp; Boecker Niagara’s extensive knowledge in diagnostics, processing equipment, engineered screen media, original parts, rebuilds and upgrades, services, plants and process engineering to inspect customers’ screening processes in order to recommend best practices for processing proficiency. An evaluation can be completed quickly, and, if necessary, even while equipment is operating.  </w:t>
      </w:r>
    </w:p>
    <w:p w14:paraId="14308DD0" w14:textId="77777777" w:rsidR="008313CB" w:rsidRPr="00480F07" w:rsidRDefault="008313CB" w:rsidP="00EB43ED">
      <w:pPr>
        <w:widowControl w:val="0"/>
      </w:pPr>
    </w:p>
    <w:p w14:paraId="655F7A00" w14:textId="3F3344B0" w:rsidR="008C078D" w:rsidRPr="00480F07" w:rsidRDefault="008313CB" w:rsidP="00067161">
      <w:pPr>
        <w:outlineLvl w:val="0"/>
        <w:rPr>
          <w:b/>
        </w:rPr>
      </w:pPr>
      <w:r w:rsidRPr="00480F07">
        <w:rPr>
          <w:rFonts w:eastAsia="MS Mincho"/>
        </w:rPr>
        <w:t>For more information, visit</w:t>
      </w:r>
      <w:r w:rsidRPr="00480F07">
        <w:t xml:space="preserve"> </w:t>
      </w:r>
      <w:hyperlink r:id="rId10" w:history="1">
        <w:r w:rsidRPr="00480F07">
          <w:rPr>
            <w:rStyle w:val="Hyperlink"/>
            <w:rFonts w:eastAsia="MS Mincho"/>
          </w:rPr>
          <w:t>www.haverniagara.com/pelletizing</w:t>
        </w:r>
      </w:hyperlink>
      <w:r w:rsidRPr="00480F07">
        <w:rPr>
          <w:rFonts w:eastAsia="MS Mincho"/>
        </w:rPr>
        <w:t>.</w:t>
      </w:r>
    </w:p>
    <w:p w14:paraId="76103AFE" w14:textId="77777777" w:rsidR="008C078D" w:rsidRPr="00480F07" w:rsidRDefault="008C078D" w:rsidP="00067161">
      <w:pPr>
        <w:outlineLvl w:val="0"/>
        <w:rPr>
          <w:b/>
        </w:rPr>
      </w:pPr>
    </w:p>
    <w:p w14:paraId="51D9F255" w14:textId="1AD8465E" w:rsidR="00026735" w:rsidRPr="00480F07" w:rsidRDefault="00026735" w:rsidP="00067161">
      <w:pPr>
        <w:outlineLvl w:val="0"/>
        <w:rPr>
          <w:b/>
        </w:rPr>
      </w:pPr>
      <w:r w:rsidRPr="00480F07">
        <w:rPr>
          <w:b/>
        </w:rPr>
        <w:t>About Haver &amp; Boecker Niagara</w:t>
      </w:r>
    </w:p>
    <w:p w14:paraId="6758D7FA" w14:textId="66FBD3D1" w:rsidR="007C03F5" w:rsidRDefault="00026735" w:rsidP="00067161">
      <w:r w:rsidRPr="00480F07">
        <w:t xml:space="preserve">Haver &amp; Boecker Niagara is a leading provider in screening, pelletizing and </w:t>
      </w:r>
      <w:r w:rsidR="00BB5F65" w:rsidRPr="00480F07">
        <w:t>mineral processing plants and</w:t>
      </w:r>
      <w:r w:rsidRPr="00480F07">
        <w:t xml:space="preserve"> systems. The company’s mission is to deliver the best of these technologies to customers in </w:t>
      </w:r>
      <w:r w:rsidR="00DA1583" w:rsidRPr="00480F07">
        <w:t>the m</w:t>
      </w:r>
      <w:r w:rsidR="00DA1583" w:rsidRPr="00480F07">
        <w:rPr>
          <w:color w:val="000000"/>
        </w:rPr>
        <w:t>ining, minerals, aggregates, cement, building products, fertilizer and salt</w:t>
      </w:r>
      <w:r w:rsidR="00076E29" w:rsidRPr="00480F07">
        <w:rPr>
          <w:color w:val="000000"/>
        </w:rPr>
        <w:t xml:space="preserve"> and recycling</w:t>
      </w:r>
      <w:r w:rsidR="00DA1583" w:rsidRPr="00480F07">
        <w:rPr>
          <w:color w:val="000000"/>
        </w:rPr>
        <w:t xml:space="preserve"> </w:t>
      </w:r>
      <w:r w:rsidR="00DA1583" w:rsidRPr="00480F07">
        <w:t>industries</w:t>
      </w:r>
      <w:r w:rsidRPr="00480F07">
        <w:rPr>
          <w:color w:val="000000"/>
        </w:rPr>
        <w:t xml:space="preserve">. </w:t>
      </w:r>
      <w:r w:rsidRPr="00480F07">
        <w:t xml:space="preserve">With deep roots and years of experience in these industries, Haver &amp; Boecker Niagara uses its innovative and shared technologies to effectively meet the needs of customers around the world. </w:t>
      </w:r>
      <w:r w:rsidR="0057482B" w:rsidRPr="00480F07">
        <w:t xml:space="preserve">For more information: email </w:t>
      </w:r>
      <w:hyperlink r:id="rId11" w:history="1">
        <w:r w:rsidR="00A84782" w:rsidRPr="00480F07">
          <w:rPr>
            <w:rStyle w:val="Hyperlink"/>
          </w:rPr>
          <w:t>info@haverniagara.ca</w:t>
        </w:r>
      </w:hyperlink>
      <w:r w:rsidR="0057482B" w:rsidRPr="00480F07">
        <w:t xml:space="preserve">; </w:t>
      </w:r>
      <w:hyperlink r:id="rId12" w:history="1">
        <w:r w:rsidR="0057482B" w:rsidRPr="00480F07">
          <w:rPr>
            <w:rStyle w:val="Hyperlink"/>
          </w:rPr>
          <w:t>www.haverniagara.com</w:t>
        </w:r>
      </w:hyperlink>
      <w:r w:rsidR="0057482B" w:rsidRPr="00480F07">
        <w:t xml:space="preserve">; </w:t>
      </w:r>
      <w:hyperlink r:id="rId13" w:history="1">
        <w:r w:rsidR="0057482B" w:rsidRPr="00480F07">
          <w:rPr>
            <w:rStyle w:val="Hyperlink"/>
          </w:rPr>
          <w:t>Facebook</w:t>
        </w:r>
      </w:hyperlink>
      <w:r w:rsidR="0057482B" w:rsidRPr="00480F07">
        <w:t xml:space="preserve">; </w:t>
      </w:r>
      <w:hyperlink r:id="rId14" w:history="1">
        <w:r w:rsidR="0057482B" w:rsidRPr="00480F07">
          <w:rPr>
            <w:rStyle w:val="Hyperlink"/>
          </w:rPr>
          <w:t>LinkedIn</w:t>
        </w:r>
      </w:hyperlink>
      <w:r w:rsidR="0057482B" w:rsidRPr="00480F07">
        <w:t xml:space="preserve">; </w:t>
      </w:r>
      <w:hyperlink r:id="rId15" w:history="1">
        <w:r w:rsidR="0057482B" w:rsidRPr="00480F07">
          <w:rPr>
            <w:rStyle w:val="Hyperlink"/>
          </w:rPr>
          <w:t>YouTube</w:t>
        </w:r>
      </w:hyperlink>
      <w:r w:rsidR="0057482B" w:rsidRPr="00480F07">
        <w:t xml:space="preserve">; and </w:t>
      </w:r>
      <w:hyperlink r:id="rId16" w:history="1">
        <w:r w:rsidR="0057482B" w:rsidRPr="00480F07">
          <w:rPr>
            <w:rStyle w:val="Hyperlink"/>
          </w:rPr>
          <w:t>Instagram</w:t>
        </w:r>
      </w:hyperlink>
      <w:r w:rsidR="0057482B" w:rsidRPr="00480F07">
        <w:t>.</w:t>
      </w:r>
    </w:p>
    <w:p w14:paraId="5496C939" w14:textId="08F1C63D" w:rsidR="007C03F5" w:rsidRDefault="007C03F5" w:rsidP="00067161"/>
    <w:p w14:paraId="3E4ECC28" w14:textId="080F00D1" w:rsidR="007C03F5" w:rsidRPr="00480F07" w:rsidRDefault="007C03F5" w:rsidP="007C03F5">
      <w:pPr>
        <w:jc w:val="center"/>
      </w:pPr>
      <w:r>
        <w:t>###</w:t>
      </w:r>
    </w:p>
    <w:p w14:paraId="4B021290" w14:textId="298F026B" w:rsidR="003F5C9B" w:rsidRDefault="003F5C9B" w:rsidP="007C03F5"/>
    <w:p w14:paraId="37A8B362" w14:textId="0D1E97C6" w:rsidR="003F5C9B" w:rsidRDefault="003F5C9B" w:rsidP="00067161">
      <w:pPr>
        <w:ind w:left="-270"/>
        <w:rPr>
          <w:color w:val="000000"/>
        </w:rPr>
      </w:pPr>
    </w:p>
    <w:p w14:paraId="14B96532" w14:textId="0343BE6E" w:rsidR="004B31D1" w:rsidRDefault="004B31D1" w:rsidP="00067161">
      <w:pPr>
        <w:rPr>
          <w:b/>
          <w:bCs/>
        </w:rPr>
      </w:pPr>
    </w:p>
    <w:p w14:paraId="70D9DFA3" w14:textId="77777777" w:rsidR="004B31D1" w:rsidRDefault="004B31D1" w:rsidP="00067161">
      <w:pPr>
        <w:rPr>
          <w:b/>
          <w:bCs/>
        </w:rPr>
      </w:pPr>
    </w:p>
    <w:p w14:paraId="579FD858" w14:textId="77777777" w:rsidR="004B31D1" w:rsidRDefault="004B31D1" w:rsidP="00067161">
      <w:pPr>
        <w:rPr>
          <w:b/>
          <w:bCs/>
        </w:rPr>
      </w:pPr>
    </w:p>
    <w:p w14:paraId="498221C4" w14:textId="77777777" w:rsidR="004B31D1" w:rsidRDefault="004B31D1" w:rsidP="00067161">
      <w:pPr>
        <w:rPr>
          <w:b/>
          <w:bCs/>
        </w:rPr>
      </w:pPr>
    </w:p>
    <w:p w14:paraId="26195908" w14:textId="77777777" w:rsidR="004B31D1" w:rsidRDefault="004B31D1" w:rsidP="00067161">
      <w:pPr>
        <w:rPr>
          <w:b/>
          <w:bCs/>
        </w:rPr>
      </w:pPr>
    </w:p>
    <w:p w14:paraId="0B65BC8C" w14:textId="77777777" w:rsidR="004B31D1" w:rsidRDefault="004B31D1" w:rsidP="00067161">
      <w:pPr>
        <w:rPr>
          <w:b/>
          <w:bCs/>
        </w:rPr>
      </w:pPr>
    </w:p>
    <w:p w14:paraId="11AB58B6" w14:textId="0109A950" w:rsidR="003F5C9B" w:rsidRDefault="00D437B6" w:rsidP="00067161">
      <w:r>
        <w:rPr>
          <w:b/>
          <w:bCs/>
        </w:rPr>
        <w:t>I</w:t>
      </w:r>
      <w:r w:rsidR="003F5C9B" w:rsidRPr="00621E9A">
        <w:rPr>
          <w:b/>
          <w:bCs/>
        </w:rPr>
        <w:t>mage:</w:t>
      </w:r>
      <w:r w:rsidR="003F5C9B" w:rsidRPr="00621E9A">
        <w:t xml:space="preserve"> </w:t>
      </w:r>
      <w:r w:rsidR="006A6370">
        <w:t>HaverBoeckerNiagara</w:t>
      </w:r>
      <w:r w:rsidR="00047D79">
        <w:t>_Pelletizing</w:t>
      </w:r>
    </w:p>
    <w:p w14:paraId="69B14EEF" w14:textId="69A3FF91" w:rsidR="003F5C9B" w:rsidRDefault="003F5C9B" w:rsidP="00067161">
      <w:r w:rsidRPr="00621E9A">
        <w:rPr>
          <w:b/>
          <w:bCs/>
        </w:rPr>
        <w:t>Cutline:</w:t>
      </w:r>
      <w:r w:rsidRPr="00621E9A">
        <w:t xml:space="preserve"> </w:t>
      </w:r>
      <w:r w:rsidR="00ED2B35">
        <w:t xml:space="preserve">Have &amp; Boecker Niagara </w:t>
      </w:r>
      <w:r w:rsidR="008313CB">
        <w:t xml:space="preserve">highlights </w:t>
      </w:r>
      <w:r w:rsidR="00ED2B35">
        <w:t xml:space="preserve">the </w:t>
      </w:r>
      <w:r w:rsidR="00480F07">
        <w:t>Scarabaeus</w:t>
      </w:r>
      <w:r w:rsidR="008313CB">
        <w:t xml:space="preserve"> </w:t>
      </w:r>
      <w:r w:rsidR="00ED2B35">
        <w:t>7500 pelletizing disc</w:t>
      </w:r>
      <w:r w:rsidR="008313CB">
        <w:t xml:space="preserve"> at </w:t>
      </w:r>
      <w:proofErr w:type="spellStart"/>
      <w:r w:rsidR="00901DD8">
        <w:t>bauma</w:t>
      </w:r>
      <w:proofErr w:type="spellEnd"/>
      <w:r w:rsidR="001611FC">
        <w:t xml:space="preserve"> </w:t>
      </w:r>
      <w:r w:rsidR="008313CB">
        <w:t>202</w:t>
      </w:r>
      <w:r w:rsidR="001611FC">
        <w:t>2</w:t>
      </w:r>
      <w:r w:rsidR="008313CB">
        <w:t xml:space="preserve">. </w:t>
      </w:r>
    </w:p>
    <w:p w14:paraId="29369C0D" w14:textId="2F0D6562" w:rsidR="003F5C9B" w:rsidRDefault="003F5C9B" w:rsidP="00067161"/>
    <w:p w14:paraId="1A00E282" w14:textId="25DD9900" w:rsidR="003F5C9B" w:rsidRPr="00BE4344" w:rsidRDefault="003F5C9B" w:rsidP="00067161">
      <w:r w:rsidRPr="00621E9A">
        <w:rPr>
          <w:b/>
          <w:bCs/>
        </w:rPr>
        <w:t>Suggested Tags:</w:t>
      </w:r>
      <w:r w:rsidR="001605F7">
        <w:t xml:space="preserve"> </w:t>
      </w:r>
      <w:r w:rsidRPr="00BE4344">
        <w:t xml:space="preserve">Haver &amp; Boecker </w:t>
      </w:r>
      <w:r w:rsidR="00815892" w:rsidRPr="00BE4344">
        <w:t xml:space="preserve">Niagara, </w:t>
      </w:r>
      <w:r w:rsidR="00ED2B35">
        <w:t>mining, aggregate</w:t>
      </w:r>
      <w:r w:rsidR="00047D79">
        <w:t>s</w:t>
      </w:r>
      <w:r w:rsidR="00ED2B35">
        <w:t>, pelletizing</w:t>
      </w:r>
      <w:r w:rsidR="00047D79">
        <w:t>, mineral processin</w:t>
      </w:r>
      <w:r w:rsidR="001611FC">
        <w:t xml:space="preserve">g, </w:t>
      </w:r>
      <w:proofErr w:type="spellStart"/>
      <w:proofErr w:type="gramStart"/>
      <w:r w:rsidR="00901DD8">
        <w:t>bauma</w:t>
      </w:r>
      <w:proofErr w:type="spellEnd"/>
      <w:proofErr w:type="gramEnd"/>
      <w:r w:rsidR="00901DD8">
        <w:t xml:space="preserve"> 2022</w:t>
      </w:r>
      <w:r w:rsidR="00ED2B35">
        <w:t xml:space="preserve"> </w:t>
      </w:r>
    </w:p>
    <w:p w14:paraId="2EFE4DCC" w14:textId="77777777" w:rsidR="003F5C9B" w:rsidRDefault="003F5C9B" w:rsidP="00067161"/>
    <w:p w14:paraId="43A837AA" w14:textId="322395B2" w:rsidR="00811361" w:rsidRDefault="003F5C9B" w:rsidP="00067161">
      <w:r w:rsidRPr="00621E9A">
        <w:rPr>
          <w:b/>
          <w:bCs/>
        </w:rPr>
        <w:t>Suggested Social Post:</w:t>
      </w:r>
      <w:r w:rsidR="001605F7">
        <w:rPr>
          <w:b/>
          <w:bCs/>
        </w:rPr>
        <w:t xml:space="preserve"> </w:t>
      </w:r>
      <w:r w:rsidRPr="00621E9A">
        <w:rPr>
          <w:i/>
          <w:iCs/>
        </w:rPr>
        <w:t xml:space="preserve">@Haver &amp; Boecker </w:t>
      </w:r>
      <w:r w:rsidR="009A2E16">
        <w:rPr>
          <w:i/>
          <w:iCs/>
        </w:rPr>
        <w:t>Niagar</w:t>
      </w:r>
      <w:r w:rsidR="00ED2B35">
        <w:rPr>
          <w:i/>
          <w:iCs/>
        </w:rPr>
        <w:t xml:space="preserve">a </w:t>
      </w:r>
      <w:r w:rsidR="008313CB">
        <w:t>is featuring</w:t>
      </w:r>
      <w:r w:rsidR="00ED2B35">
        <w:t xml:space="preserve"> the </w:t>
      </w:r>
      <w:r w:rsidR="008313CB">
        <w:t xml:space="preserve">Scarabaeus </w:t>
      </w:r>
      <w:r w:rsidR="00ED2B35">
        <w:t>7500 pelletizing disc</w:t>
      </w:r>
      <w:r w:rsidR="008313CB">
        <w:t xml:space="preserve"> at</w:t>
      </w:r>
      <w:r w:rsidR="00C11A3C">
        <w:t xml:space="preserve"> </w:t>
      </w:r>
      <w:proofErr w:type="spellStart"/>
      <w:r w:rsidR="00901DD8">
        <w:t>bauma</w:t>
      </w:r>
      <w:proofErr w:type="spellEnd"/>
      <w:r w:rsidR="00901DD8">
        <w:t xml:space="preserve"> 2022</w:t>
      </w:r>
      <w:r w:rsidR="008313CB">
        <w:t xml:space="preserve">. The </w:t>
      </w:r>
      <w:r w:rsidR="00971580">
        <w:t>cutting-edge</w:t>
      </w:r>
      <w:r w:rsidR="008313CB">
        <w:t xml:space="preserve"> </w:t>
      </w:r>
      <w:r w:rsidR="00971580">
        <w:t>mineral</w:t>
      </w:r>
      <w:r w:rsidR="008313CB">
        <w:t xml:space="preserve"> processing technology provides</w:t>
      </w:r>
      <w:r w:rsidR="00ED2B35">
        <w:t xml:space="preserve"> a solution to </w:t>
      </w:r>
      <w:r w:rsidR="00971580">
        <w:t>sustainably</w:t>
      </w:r>
      <w:r w:rsidR="00ED2B35">
        <w:t xml:space="preserve"> produce iron ore </w:t>
      </w:r>
      <w:r w:rsidR="008313CB">
        <w:t xml:space="preserve">by </w:t>
      </w:r>
      <w:r w:rsidR="00ED2B35">
        <w:t>reduc</w:t>
      </w:r>
      <w:r w:rsidR="008313CB">
        <w:t>ing</w:t>
      </w:r>
      <w:r w:rsidR="00ED2B35">
        <w:t xml:space="preserve"> CO2 emissions</w:t>
      </w:r>
      <w:r w:rsidR="008313CB">
        <w:t>. Learn more.</w:t>
      </w:r>
      <w:r w:rsidRPr="00621E9A">
        <w:t>{Insert Link &amp; Image}</w:t>
      </w:r>
    </w:p>
    <w:p w14:paraId="54FE20D8" w14:textId="343EF2AF" w:rsidR="00D60B68" w:rsidRDefault="00D60B68" w:rsidP="00067161"/>
    <w:p w14:paraId="68F41F60" w14:textId="3C77C700" w:rsidR="00D60B68" w:rsidRPr="00811361" w:rsidRDefault="004542C8" w:rsidP="00067161">
      <w:r>
        <w:t xml:space="preserve"> </w:t>
      </w:r>
    </w:p>
    <w:sectPr w:rsidR="00D60B68" w:rsidRPr="00811361" w:rsidSect="002B31CC">
      <w:headerReference w:type="even" r:id="rId17"/>
      <w:headerReference w:type="default" r:id="rId18"/>
      <w:footerReference w:type="default" r:id="rId19"/>
      <w:headerReference w:type="first" r:id="rId20"/>
      <w:pgSz w:w="12242" w:h="15842" w:code="9"/>
      <w:pgMar w:top="2318" w:right="1440" w:bottom="29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FE8E" w14:textId="77777777" w:rsidR="002859B5" w:rsidRDefault="002859B5" w:rsidP="007C1089">
      <w:r>
        <w:separator/>
      </w:r>
    </w:p>
  </w:endnote>
  <w:endnote w:type="continuationSeparator" w:id="0">
    <w:p w14:paraId="605C12FE" w14:textId="77777777" w:rsidR="002859B5" w:rsidRDefault="002859B5" w:rsidP="007C1089">
      <w:r>
        <w:continuationSeparator/>
      </w:r>
    </w:p>
  </w:endnote>
  <w:endnote w:type="continuationNotice" w:id="1">
    <w:p w14:paraId="1C4D5DC9" w14:textId="77777777" w:rsidR="002859B5" w:rsidRDefault="0028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85 Heavy">
    <w:altName w:val="Tw Cen MT Condensed Extra Bold"/>
    <w:charset w:val="00"/>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07FB" w14:textId="77CA1F6B" w:rsidR="00E81077" w:rsidRDefault="00076E29" w:rsidP="0043198F">
    <w:pPr>
      <w:pStyle w:val="Fuzeile"/>
      <w:jc w:val="center"/>
      <w:rPr>
        <w:rFonts w:ascii="Avenir LT 85 Heavy" w:hAnsi="Avenir LT 85 Heavy"/>
        <w:b/>
        <w:noProof/>
        <w:color w:val="A6A6A6" w:themeColor="background1" w:themeShade="A6"/>
        <w:sz w:val="16"/>
        <w:szCs w:val="16"/>
        <w:lang w:eastAsia="pt-BR"/>
      </w:rPr>
    </w:pPr>
    <w:r>
      <w:rPr>
        <w:noProof/>
        <w:lang w:val="de-DE" w:eastAsia="de-DE"/>
      </w:rPr>
      <w:drawing>
        <wp:anchor distT="0" distB="0" distL="114300" distR="114300" simplePos="0" relativeHeight="251665408" behindDoc="0" locked="0" layoutInCell="1" allowOverlap="1" wp14:anchorId="30EE16E6" wp14:editId="2FA8987B">
          <wp:simplePos x="0" y="0"/>
          <wp:positionH relativeFrom="column">
            <wp:posOffset>752354</wp:posOffset>
          </wp:positionH>
          <wp:positionV relativeFrom="paragraph">
            <wp:posOffset>-846061</wp:posOffset>
          </wp:positionV>
          <wp:extent cx="4133850" cy="804545"/>
          <wp:effectExtent l="0" t="0" r="0" b="0"/>
          <wp:wrapSquare wrapText="bothSides"/>
          <wp:docPr id="5" name="Imagem 4" descr="C:\Users\lidia\AppData\Local\Microsoft\Windows\INetCache\Content.Word\Perfect Flow Niagara 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ia\AppData\Local\Microsoft\Windows\INetCache\Content.Word\Perfect Flow Niagara 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D02EC" w14:textId="52FFC259" w:rsidR="0043198F" w:rsidRPr="00A07256" w:rsidRDefault="00944200" w:rsidP="0043198F">
    <w:pPr>
      <w:pStyle w:val="Fuzeile"/>
      <w:jc w:val="center"/>
      <w:rPr>
        <w:rFonts w:ascii="Avenir LT Std 65 Medium" w:hAnsi="Avenir LT Std 65 Medium"/>
        <w:b/>
        <w:color w:val="A6A6A6" w:themeColor="background1" w:themeShade="A6"/>
        <w:sz w:val="16"/>
        <w:szCs w:val="16"/>
      </w:rPr>
    </w:pPr>
    <w:r w:rsidRPr="00A07256">
      <w:rPr>
        <w:rFonts w:ascii="Avenir LT Std 65 Medium" w:hAnsi="Avenir LT Std 65 Medium"/>
        <w:b/>
        <w:noProof/>
        <w:color w:val="A6A6A6" w:themeColor="background1" w:themeShade="A6"/>
        <w:sz w:val="16"/>
        <w:szCs w:val="16"/>
        <w:lang w:eastAsia="pt-BR"/>
      </w:rPr>
      <w:t>225 Ontario St. St. Catharines, ON, L2R 7B6</w:t>
    </w:r>
    <w:r w:rsidR="0043198F" w:rsidRPr="00A07256">
      <w:rPr>
        <w:rFonts w:ascii="Avenir LT Std 65 Medium" w:hAnsi="Avenir LT Std 65 Medium"/>
        <w:b/>
        <w:color w:val="A6A6A6" w:themeColor="background1" w:themeShade="A6"/>
        <w:sz w:val="16"/>
        <w:szCs w:val="16"/>
      </w:rPr>
      <w:t xml:space="preserve"> | P: </w:t>
    </w:r>
    <w:r w:rsidRPr="00A07256">
      <w:rPr>
        <w:rFonts w:ascii="Avenir LT Std 65 Medium" w:hAnsi="Avenir LT Std 65 Medium"/>
        <w:b/>
        <w:color w:val="A6A6A6" w:themeColor="background1" w:themeShade="A6"/>
        <w:sz w:val="16"/>
        <w:szCs w:val="16"/>
      </w:rPr>
      <w:t>+1-905-688-2644 |</w:t>
    </w:r>
    <w:r w:rsidR="0043198F" w:rsidRPr="00A07256">
      <w:rPr>
        <w:rFonts w:ascii="Avenir LT Std 65 Medium" w:hAnsi="Avenir LT Std 65 Medium"/>
        <w:b/>
        <w:color w:val="A6A6A6" w:themeColor="background1" w:themeShade="A6"/>
        <w:sz w:val="16"/>
        <w:szCs w:val="16"/>
      </w:rPr>
      <w:t xml:space="preserve"> </w:t>
    </w:r>
    <w:r w:rsidR="004A32D1" w:rsidRPr="004A32D1">
      <w:rPr>
        <w:rFonts w:ascii="Avenir LT Std 65 Medium" w:hAnsi="Avenir LT Std 65 Medium"/>
        <w:b/>
        <w:color w:val="A6A6A6" w:themeColor="background1" w:themeShade="A6"/>
        <w:sz w:val="16"/>
        <w:szCs w:val="16"/>
      </w:rPr>
      <w:t>www.haverniagara.c</w:t>
    </w:r>
    <w:r w:rsidR="00F37297">
      <w:rPr>
        <w:rFonts w:ascii="Avenir LT Std 65 Medium" w:hAnsi="Avenir LT Std 65 Medium"/>
        <w:b/>
        <w:color w:val="A6A6A6" w:themeColor="background1" w:themeShade="A6"/>
        <w:sz w:val="16"/>
        <w:szCs w:val="16"/>
      </w:rPr>
      <w: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A473" w14:textId="77777777" w:rsidR="002859B5" w:rsidRDefault="002859B5" w:rsidP="007C1089">
      <w:r>
        <w:separator/>
      </w:r>
    </w:p>
  </w:footnote>
  <w:footnote w:type="continuationSeparator" w:id="0">
    <w:p w14:paraId="076D0B72" w14:textId="77777777" w:rsidR="002859B5" w:rsidRDefault="002859B5" w:rsidP="007C1089">
      <w:r>
        <w:continuationSeparator/>
      </w:r>
    </w:p>
  </w:footnote>
  <w:footnote w:type="continuationNotice" w:id="1">
    <w:p w14:paraId="6C112020" w14:textId="77777777" w:rsidR="002859B5" w:rsidRDefault="002859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ABA0" w14:textId="77777777" w:rsidR="007C1089" w:rsidRDefault="002859B5">
    <w:pPr>
      <w:pStyle w:val="Kopfzeile"/>
    </w:pPr>
    <w:r>
      <w:rPr>
        <w:noProof/>
      </w:rPr>
      <w:pict w14:anchorId="29D53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BAUS_full_page_header_footer" style="position:absolute;margin-left:0;margin-top:0;width:594.7pt;height:841.7pt;z-index:-251657216;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4BD" w14:textId="77777777" w:rsidR="0043198F" w:rsidRDefault="00406A4D">
    <w:pPr>
      <w:pStyle w:val="Kopfzeile"/>
      <w:rPr>
        <w:noProof/>
        <w:lang w:val="pt-BR" w:eastAsia="pt-BR"/>
      </w:rPr>
    </w:pPr>
    <w:r>
      <w:rPr>
        <w:noProof/>
        <w:lang w:val="de-DE" w:eastAsia="de-DE"/>
      </w:rPr>
      <w:drawing>
        <wp:anchor distT="0" distB="0" distL="114300" distR="114300" simplePos="0" relativeHeight="251662336" behindDoc="0" locked="0" layoutInCell="1" allowOverlap="1" wp14:anchorId="18BD4CFA" wp14:editId="313EDFC6">
          <wp:simplePos x="0" y="0"/>
          <wp:positionH relativeFrom="column">
            <wp:posOffset>2258060</wp:posOffset>
          </wp:positionH>
          <wp:positionV relativeFrom="paragraph">
            <wp:posOffset>-123825</wp:posOffset>
          </wp:positionV>
          <wp:extent cx="1341120" cy="854075"/>
          <wp:effectExtent l="0" t="0" r="0"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_pos_mono.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54075"/>
                  </a:xfrm>
                  <a:prstGeom prst="rect">
                    <a:avLst/>
                  </a:prstGeom>
                </pic:spPr>
              </pic:pic>
            </a:graphicData>
          </a:graphic>
          <wp14:sizeRelH relativeFrom="page">
            <wp14:pctWidth>0</wp14:pctWidth>
          </wp14:sizeRelH>
          <wp14:sizeRelV relativeFrom="page">
            <wp14:pctHeight>0</wp14:pctHeight>
          </wp14:sizeRelV>
        </wp:anchor>
      </w:drawing>
    </w:r>
  </w:p>
  <w:p w14:paraId="7B3A6BD8" w14:textId="77777777" w:rsidR="0043198F" w:rsidRDefault="0043198F">
    <w:pPr>
      <w:pStyle w:val="Kopfzeile"/>
      <w:rPr>
        <w:noProof/>
        <w:lang w:val="pt-BR" w:eastAsia="pt-BR"/>
      </w:rPr>
    </w:pPr>
  </w:p>
  <w:p w14:paraId="0B4840F9" w14:textId="77777777" w:rsidR="0043198F" w:rsidRDefault="004319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8846" w14:textId="77777777" w:rsidR="007C1089" w:rsidRDefault="002859B5">
    <w:pPr>
      <w:pStyle w:val="Kopfzeile"/>
    </w:pPr>
    <w:r>
      <w:rPr>
        <w:noProof/>
      </w:rPr>
      <w:pict w14:anchorId="4CC14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BAUS_full_page_header_footer" style="position:absolute;margin-left:0;margin-top:0;width:594.7pt;height:841.7pt;z-index:-251656192;mso-wrap-edited:f;mso-width-percent:0;mso-height-percent:0;mso-position-horizontal:center;mso-position-horizontal-relative:margin;mso-position-vertical:center;mso-position-vertical-relative:margin;mso-width-percent:0;mso-height-percent:0" wrapcoords="8471 886 8471 1117 9098 1194 10786 1194 10296 1328 10024 1444 9969 1579 9996 1656 10133 1810 10105 2118 9996 2195 10078 2310 10786 2426 9806 2503 9588 2560 9588 2734 10759 3042 10786 18751 3187 18770 3187 18982 10786 19059 3269 19174 3269 19328 3868 19405 3704 19425 3704 19887 6129 19983 5965 20291 3650 20291 2833 20580 2833 20753 3677 20791 6238 20791 14573 20791 18604 20753 18658 20599 17596 20599 17868 20445 17868 20098 15090 19983 10786 19983 18250 19694 18304 19386 18086 19367 14954 19367 15008 19290 14464 19251 10786 19059 18277 18982 18277 18770 10759 18751 10814 3042 11903 2734 11930 2560 11685 2503 10786 2426 11277 2349 11495 2233 11358 1810 11522 1752 11522 1636 11467 1463 11168 1328 10786 1194 12965 1117 13074 1020 12911 886 8471 886">
          <v:imagedata r:id="rId1" o:title="HBAUS_full_page_header_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072"/>
    <w:multiLevelType w:val="hybridMultilevel"/>
    <w:tmpl w:val="A6FA55B6"/>
    <w:lvl w:ilvl="0" w:tplc="FC643466">
      <w:start w:val="20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52F4"/>
    <w:multiLevelType w:val="hybridMultilevel"/>
    <w:tmpl w:val="BB60D6A4"/>
    <w:lvl w:ilvl="0" w:tplc="37D66F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2587"/>
    <w:multiLevelType w:val="hybridMultilevel"/>
    <w:tmpl w:val="CB3E8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51C4"/>
    <w:multiLevelType w:val="hybridMultilevel"/>
    <w:tmpl w:val="20A6C6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5E9086A"/>
    <w:multiLevelType w:val="hybridMultilevel"/>
    <w:tmpl w:val="C564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7385C"/>
    <w:multiLevelType w:val="multilevel"/>
    <w:tmpl w:val="E3C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24712"/>
    <w:multiLevelType w:val="hybridMultilevel"/>
    <w:tmpl w:val="851E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150C1"/>
    <w:multiLevelType w:val="hybridMultilevel"/>
    <w:tmpl w:val="6690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20302"/>
    <w:multiLevelType w:val="hybridMultilevel"/>
    <w:tmpl w:val="02F0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89"/>
    <w:rsid w:val="00001ECA"/>
    <w:rsid w:val="0000623F"/>
    <w:rsid w:val="0001247A"/>
    <w:rsid w:val="000144EE"/>
    <w:rsid w:val="00020B47"/>
    <w:rsid w:val="00021E58"/>
    <w:rsid w:val="00026735"/>
    <w:rsid w:val="00026C91"/>
    <w:rsid w:val="00032A17"/>
    <w:rsid w:val="000418F0"/>
    <w:rsid w:val="0004245A"/>
    <w:rsid w:val="00047D79"/>
    <w:rsid w:val="00050C59"/>
    <w:rsid w:val="00051F23"/>
    <w:rsid w:val="0005448C"/>
    <w:rsid w:val="00067161"/>
    <w:rsid w:val="00076E29"/>
    <w:rsid w:val="0009612F"/>
    <w:rsid w:val="000A2D84"/>
    <w:rsid w:val="000A5C16"/>
    <w:rsid w:val="000B0E02"/>
    <w:rsid w:val="000C11A5"/>
    <w:rsid w:val="000D4799"/>
    <w:rsid w:val="000E4F8B"/>
    <w:rsid w:val="0010065C"/>
    <w:rsid w:val="00100DBE"/>
    <w:rsid w:val="0010673F"/>
    <w:rsid w:val="0010674C"/>
    <w:rsid w:val="00116E9A"/>
    <w:rsid w:val="00136CE7"/>
    <w:rsid w:val="001413D4"/>
    <w:rsid w:val="00144083"/>
    <w:rsid w:val="001605F7"/>
    <w:rsid w:val="001611FC"/>
    <w:rsid w:val="001642B6"/>
    <w:rsid w:val="0016687E"/>
    <w:rsid w:val="0016760D"/>
    <w:rsid w:val="00167B56"/>
    <w:rsid w:val="001742A4"/>
    <w:rsid w:val="00187C0E"/>
    <w:rsid w:val="001A538E"/>
    <w:rsid w:val="001B117C"/>
    <w:rsid w:val="001D03DF"/>
    <w:rsid w:val="001D115B"/>
    <w:rsid w:val="001D5191"/>
    <w:rsid w:val="001E1B92"/>
    <w:rsid w:val="00202B0A"/>
    <w:rsid w:val="00202F6E"/>
    <w:rsid w:val="00204A8F"/>
    <w:rsid w:val="00207C85"/>
    <w:rsid w:val="00213C38"/>
    <w:rsid w:val="00216245"/>
    <w:rsid w:val="00223AAB"/>
    <w:rsid w:val="00224652"/>
    <w:rsid w:val="00224D09"/>
    <w:rsid w:val="00225553"/>
    <w:rsid w:val="00230E83"/>
    <w:rsid w:val="00234684"/>
    <w:rsid w:val="002354EB"/>
    <w:rsid w:val="00283FF7"/>
    <w:rsid w:val="0028420A"/>
    <w:rsid w:val="002842CD"/>
    <w:rsid w:val="002859B5"/>
    <w:rsid w:val="0029172D"/>
    <w:rsid w:val="002A16AB"/>
    <w:rsid w:val="002B31CC"/>
    <w:rsid w:val="002C319C"/>
    <w:rsid w:val="002C5527"/>
    <w:rsid w:val="002D127A"/>
    <w:rsid w:val="002D2BE0"/>
    <w:rsid w:val="002D4BC0"/>
    <w:rsid w:val="002E498F"/>
    <w:rsid w:val="002E7AAB"/>
    <w:rsid w:val="002F0976"/>
    <w:rsid w:val="002F23FF"/>
    <w:rsid w:val="002F461C"/>
    <w:rsid w:val="002F7709"/>
    <w:rsid w:val="003049E8"/>
    <w:rsid w:val="00314B9C"/>
    <w:rsid w:val="0032693B"/>
    <w:rsid w:val="003326E9"/>
    <w:rsid w:val="0033567A"/>
    <w:rsid w:val="00335C93"/>
    <w:rsid w:val="00346376"/>
    <w:rsid w:val="0035425C"/>
    <w:rsid w:val="00357E46"/>
    <w:rsid w:val="003737FE"/>
    <w:rsid w:val="0039284A"/>
    <w:rsid w:val="003A0FF2"/>
    <w:rsid w:val="003A7AEE"/>
    <w:rsid w:val="003B523B"/>
    <w:rsid w:val="003C499A"/>
    <w:rsid w:val="003F5C9B"/>
    <w:rsid w:val="003F7E43"/>
    <w:rsid w:val="00406A4D"/>
    <w:rsid w:val="004207C4"/>
    <w:rsid w:val="00426508"/>
    <w:rsid w:val="00430711"/>
    <w:rsid w:val="0043198F"/>
    <w:rsid w:val="004338D5"/>
    <w:rsid w:val="004542C8"/>
    <w:rsid w:val="00456059"/>
    <w:rsid w:val="004649E5"/>
    <w:rsid w:val="00464B1D"/>
    <w:rsid w:val="0046605A"/>
    <w:rsid w:val="00470C25"/>
    <w:rsid w:val="00472172"/>
    <w:rsid w:val="00474DAA"/>
    <w:rsid w:val="00480F07"/>
    <w:rsid w:val="00486759"/>
    <w:rsid w:val="004A32D1"/>
    <w:rsid w:val="004A594C"/>
    <w:rsid w:val="004B31D1"/>
    <w:rsid w:val="004B504E"/>
    <w:rsid w:val="004B51E6"/>
    <w:rsid w:val="004B7899"/>
    <w:rsid w:val="004C79AE"/>
    <w:rsid w:val="004D105D"/>
    <w:rsid w:val="004D702D"/>
    <w:rsid w:val="004F0C69"/>
    <w:rsid w:val="004F75F4"/>
    <w:rsid w:val="00536503"/>
    <w:rsid w:val="005365BD"/>
    <w:rsid w:val="00537BB1"/>
    <w:rsid w:val="0054421F"/>
    <w:rsid w:val="00544544"/>
    <w:rsid w:val="00552F2B"/>
    <w:rsid w:val="00566606"/>
    <w:rsid w:val="0057266E"/>
    <w:rsid w:val="0057482B"/>
    <w:rsid w:val="00575B9F"/>
    <w:rsid w:val="00575F44"/>
    <w:rsid w:val="00580F59"/>
    <w:rsid w:val="0058198C"/>
    <w:rsid w:val="00581DAC"/>
    <w:rsid w:val="00583765"/>
    <w:rsid w:val="00591446"/>
    <w:rsid w:val="00596895"/>
    <w:rsid w:val="0059717C"/>
    <w:rsid w:val="005A7227"/>
    <w:rsid w:val="005B51D0"/>
    <w:rsid w:val="005C7E1F"/>
    <w:rsid w:val="005E37B2"/>
    <w:rsid w:val="005F3F22"/>
    <w:rsid w:val="005F4EE4"/>
    <w:rsid w:val="00602DBF"/>
    <w:rsid w:val="006100F0"/>
    <w:rsid w:val="00611AB6"/>
    <w:rsid w:val="00612E31"/>
    <w:rsid w:val="00612EAA"/>
    <w:rsid w:val="006159EE"/>
    <w:rsid w:val="00631616"/>
    <w:rsid w:val="006378E0"/>
    <w:rsid w:val="00655F03"/>
    <w:rsid w:val="006574CA"/>
    <w:rsid w:val="00664AB8"/>
    <w:rsid w:val="00667B70"/>
    <w:rsid w:val="006704A6"/>
    <w:rsid w:val="00673726"/>
    <w:rsid w:val="006772C6"/>
    <w:rsid w:val="0068203C"/>
    <w:rsid w:val="00692CC9"/>
    <w:rsid w:val="006943F6"/>
    <w:rsid w:val="006A09DB"/>
    <w:rsid w:val="006A6370"/>
    <w:rsid w:val="006B69B0"/>
    <w:rsid w:val="006D461F"/>
    <w:rsid w:val="006E2E2B"/>
    <w:rsid w:val="006E39E8"/>
    <w:rsid w:val="006E4875"/>
    <w:rsid w:val="006E6203"/>
    <w:rsid w:val="006F2667"/>
    <w:rsid w:val="00700D6E"/>
    <w:rsid w:val="007115CA"/>
    <w:rsid w:val="00715335"/>
    <w:rsid w:val="007250B9"/>
    <w:rsid w:val="00732A0E"/>
    <w:rsid w:val="0073532B"/>
    <w:rsid w:val="00754BDC"/>
    <w:rsid w:val="00755740"/>
    <w:rsid w:val="007627CB"/>
    <w:rsid w:val="00783CFB"/>
    <w:rsid w:val="00784E83"/>
    <w:rsid w:val="00791B4A"/>
    <w:rsid w:val="00795E2B"/>
    <w:rsid w:val="00796397"/>
    <w:rsid w:val="007970B1"/>
    <w:rsid w:val="007A26A2"/>
    <w:rsid w:val="007C03F5"/>
    <w:rsid w:val="007C1089"/>
    <w:rsid w:val="007C45B7"/>
    <w:rsid w:val="007D1990"/>
    <w:rsid w:val="007D3261"/>
    <w:rsid w:val="007D7021"/>
    <w:rsid w:val="007E0DC4"/>
    <w:rsid w:val="007E1290"/>
    <w:rsid w:val="007F3A14"/>
    <w:rsid w:val="007F427B"/>
    <w:rsid w:val="007F51B0"/>
    <w:rsid w:val="007F66EB"/>
    <w:rsid w:val="008021E7"/>
    <w:rsid w:val="0080576D"/>
    <w:rsid w:val="00811361"/>
    <w:rsid w:val="00815892"/>
    <w:rsid w:val="0082075C"/>
    <w:rsid w:val="00824784"/>
    <w:rsid w:val="008313CB"/>
    <w:rsid w:val="00837099"/>
    <w:rsid w:val="00842001"/>
    <w:rsid w:val="00845A72"/>
    <w:rsid w:val="00846881"/>
    <w:rsid w:val="008477D0"/>
    <w:rsid w:val="00875210"/>
    <w:rsid w:val="008B1997"/>
    <w:rsid w:val="008C0713"/>
    <w:rsid w:val="008C078D"/>
    <w:rsid w:val="008C31EE"/>
    <w:rsid w:val="008C66B3"/>
    <w:rsid w:val="008C7835"/>
    <w:rsid w:val="008F5AAA"/>
    <w:rsid w:val="00901DD8"/>
    <w:rsid w:val="00913BF9"/>
    <w:rsid w:val="00932C3E"/>
    <w:rsid w:val="00933836"/>
    <w:rsid w:val="009347BE"/>
    <w:rsid w:val="00944200"/>
    <w:rsid w:val="00945C94"/>
    <w:rsid w:val="00953F29"/>
    <w:rsid w:val="00960723"/>
    <w:rsid w:val="0096300B"/>
    <w:rsid w:val="009662FA"/>
    <w:rsid w:val="00971580"/>
    <w:rsid w:val="00981BB1"/>
    <w:rsid w:val="009937B5"/>
    <w:rsid w:val="00994FBF"/>
    <w:rsid w:val="009A25BC"/>
    <w:rsid w:val="009A2E16"/>
    <w:rsid w:val="009A3F9B"/>
    <w:rsid w:val="009A5119"/>
    <w:rsid w:val="009B7B05"/>
    <w:rsid w:val="009B7DA6"/>
    <w:rsid w:val="009C1389"/>
    <w:rsid w:val="009D04F5"/>
    <w:rsid w:val="009D498A"/>
    <w:rsid w:val="009E04E9"/>
    <w:rsid w:val="009F06DF"/>
    <w:rsid w:val="009F4499"/>
    <w:rsid w:val="009F6460"/>
    <w:rsid w:val="00A019A5"/>
    <w:rsid w:val="00A023FC"/>
    <w:rsid w:val="00A07256"/>
    <w:rsid w:val="00A13F5E"/>
    <w:rsid w:val="00A228E5"/>
    <w:rsid w:val="00A248CD"/>
    <w:rsid w:val="00A33F8B"/>
    <w:rsid w:val="00A41585"/>
    <w:rsid w:val="00A431AC"/>
    <w:rsid w:val="00A64183"/>
    <w:rsid w:val="00A66D2E"/>
    <w:rsid w:val="00A71CAB"/>
    <w:rsid w:val="00A8220A"/>
    <w:rsid w:val="00A828E7"/>
    <w:rsid w:val="00A84782"/>
    <w:rsid w:val="00A87761"/>
    <w:rsid w:val="00A8787C"/>
    <w:rsid w:val="00A87957"/>
    <w:rsid w:val="00A913B2"/>
    <w:rsid w:val="00A972BC"/>
    <w:rsid w:val="00AA7F7F"/>
    <w:rsid w:val="00AB509F"/>
    <w:rsid w:val="00AC0091"/>
    <w:rsid w:val="00AD62FB"/>
    <w:rsid w:val="00AE44EB"/>
    <w:rsid w:val="00AF0B56"/>
    <w:rsid w:val="00B01FBE"/>
    <w:rsid w:val="00B023D3"/>
    <w:rsid w:val="00B24AAE"/>
    <w:rsid w:val="00B25D20"/>
    <w:rsid w:val="00B30B87"/>
    <w:rsid w:val="00B30DAE"/>
    <w:rsid w:val="00BA1861"/>
    <w:rsid w:val="00BA39A2"/>
    <w:rsid w:val="00BA509C"/>
    <w:rsid w:val="00BB5F65"/>
    <w:rsid w:val="00BB7D63"/>
    <w:rsid w:val="00BC18C3"/>
    <w:rsid w:val="00BD63FF"/>
    <w:rsid w:val="00BE3FAE"/>
    <w:rsid w:val="00BF01F1"/>
    <w:rsid w:val="00BF1E42"/>
    <w:rsid w:val="00BF5B01"/>
    <w:rsid w:val="00C010F0"/>
    <w:rsid w:val="00C05050"/>
    <w:rsid w:val="00C11A3C"/>
    <w:rsid w:val="00C16CCA"/>
    <w:rsid w:val="00C267CB"/>
    <w:rsid w:val="00C33353"/>
    <w:rsid w:val="00C37504"/>
    <w:rsid w:val="00C468F0"/>
    <w:rsid w:val="00C53C00"/>
    <w:rsid w:val="00C55D8A"/>
    <w:rsid w:val="00C573B9"/>
    <w:rsid w:val="00C62461"/>
    <w:rsid w:val="00C66989"/>
    <w:rsid w:val="00C71AEC"/>
    <w:rsid w:val="00C8115D"/>
    <w:rsid w:val="00C83645"/>
    <w:rsid w:val="00C902CF"/>
    <w:rsid w:val="00C9227B"/>
    <w:rsid w:val="00CD5950"/>
    <w:rsid w:val="00CD60B6"/>
    <w:rsid w:val="00CD6A14"/>
    <w:rsid w:val="00CE6D87"/>
    <w:rsid w:val="00CE76BB"/>
    <w:rsid w:val="00D231EE"/>
    <w:rsid w:val="00D31ADB"/>
    <w:rsid w:val="00D3213C"/>
    <w:rsid w:val="00D437B6"/>
    <w:rsid w:val="00D45EF5"/>
    <w:rsid w:val="00D5198D"/>
    <w:rsid w:val="00D60B68"/>
    <w:rsid w:val="00D9599C"/>
    <w:rsid w:val="00D9715D"/>
    <w:rsid w:val="00DA1583"/>
    <w:rsid w:val="00DB3037"/>
    <w:rsid w:val="00DC453B"/>
    <w:rsid w:val="00DF13A9"/>
    <w:rsid w:val="00DF13B7"/>
    <w:rsid w:val="00DF6EDD"/>
    <w:rsid w:val="00E063D1"/>
    <w:rsid w:val="00E1241A"/>
    <w:rsid w:val="00E16907"/>
    <w:rsid w:val="00E20CF5"/>
    <w:rsid w:val="00E47554"/>
    <w:rsid w:val="00E4793A"/>
    <w:rsid w:val="00E556BE"/>
    <w:rsid w:val="00E81077"/>
    <w:rsid w:val="00E83C40"/>
    <w:rsid w:val="00E84999"/>
    <w:rsid w:val="00E9284E"/>
    <w:rsid w:val="00E931E9"/>
    <w:rsid w:val="00EB1C55"/>
    <w:rsid w:val="00EB43ED"/>
    <w:rsid w:val="00EC24CF"/>
    <w:rsid w:val="00ED2B35"/>
    <w:rsid w:val="00ED2D63"/>
    <w:rsid w:val="00ED4661"/>
    <w:rsid w:val="00EF0BCA"/>
    <w:rsid w:val="00EF244F"/>
    <w:rsid w:val="00EF7409"/>
    <w:rsid w:val="00F010D6"/>
    <w:rsid w:val="00F05286"/>
    <w:rsid w:val="00F10614"/>
    <w:rsid w:val="00F240C0"/>
    <w:rsid w:val="00F34072"/>
    <w:rsid w:val="00F37297"/>
    <w:rsid w:val="00F41E15"/>
    <w:rsid w:val="00F44ED7"/>
    <w:rsid w:val="00F53264"/>
    <w:rsid w:val="00F54E5A"/>
    <w:rsid w:val="00F65541"/>
    <w:rsid w:val="00F703C7"/>
    <w:rsid w:val="00F854C7"/>
    <w:rsid w:val="00FA4064"/>
    <w:rsid w:val="00FA4710"/>
    <w:rsid w:val="00FD1FDA"/>
    <w:rsid w:val="00FE33BC"/>
    <w:rsid w:val="00FE7F7E"/>
    <w:rsid w:val="00FF2372"/>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14A06D"/>
  <w14:defaultImageDpi w14:val="300"/>
  <w15:docId w15:val="{4AAC96A6-63AD-0545-9AB1-5530A9AC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3CB"/>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089"/>
    <w:pPr>
      <w:tabs>
        <w:tab w:val="center" w:pos="4680"/>
        <w:tab w:val="right" w:pos="9360"/>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C1089"/>
  </w:style>
  <w:style w:type="paragraph" w:styleId="Fuzeile">
    <w:name w:val="footer"/>
    <w:basedOn w:val="Standard"/>
    <w:link w:val="FuzeileZchn"/>
    <w:uiPriority w:val="99"/>
    <w:unhideWhenUsed/>
    <w:rsid w:val="007C1089"/>
    <w:pPr>
      <w:tabs>
        <w:tab w:val="center" w:pos="4680"/>
        <w:tab w:val="right" w:pos="9360"/>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C1089"/>
  </w:style>
  <w:style w:type="paragraph" w:styleId="Sprechblasentext">
    <w:name w:val="Balloon Text"/>
    <w:basedOn w:val="Standard"/>
    <w:link w:val="SprechblasentextZchn"/>
    <w:uiPriority w:val="99"/>
    <w:semiHidden/>
    <w:unhideWhenUsed/>
    <w:rsid w:val="0043198F"/>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43198F"/>
    <w:rPr>
      <w:rFonts w:ascii="Tahoma" w:hAnsi="Tahoma" w:cs="Tahoma"/>
      <w:sz w:val="16"/>
      <w:szCs w:val="16"/>
    </w:rPr>
  </w:style>
  <w:style w:type="character" w:styleId="Hyperlink">
    <w:name w:val="Hyperlink"/>
    <w:basedOn w:val="Absatz-Standardschriftart"/>
    <w:uiPriority w:val="99"/>
    <w:unhideWhenUsed/>
    <w:rsid w:val="00953F29"/>
    <w:rPr>
      <w:color w:val="0563C1" w:themeColor="hyperlink"/>
      <w:u w:val="single"/>
    </w:rPr>
  </w:style>
  <w:style w:type="paragraph" w:styleId="Listenabsatz">
    <w:name w:val="List Paragraph"/>
    <w:basedOn w:val="Standard"/>
    <w:uiPriority w:val="34"/>
    <w:qFormat/>
    <w:rsid w:val="00953F29"/>
    <w:pPr>
      <w:ind w:left="720"/>
      <w:contextualSpacing/>
    </w:pPr>
    <w:rPr>
      <w:rFonts w:asciiTheme="minorHAnsi" w:eastAsiaTheme="minorHAnsi" w:hAnsiTheme="minorHAnsi" w:cstheme="minorBidi"/>
    </w:rPr>
  </w:style>
  <w:style w:type="paragraph" w:styleId="KeinLeerraum">
    <w:name w:val="No Spacing"/>
    <w:uiPriority w:val="1"/>
    <w:qFormat/>
    <w:rsid w:val="0032693B"/>
  </w:style>
  <w:style w:type="character" w:customStyle="1" w:styleId="UnresolvedMention1">
    <w:name w:val="Unresolved Mention1"/>
    <w:basedOn w:val="Absatz-Standardschriftart"/>
    <w:uiPriority w:val="99"/>
    <w:semiHidden/>
    <w:unhideWhenUsed/>
    <w:rsid w:val="009C1389"/>
    <w:rPr>
      <w:color w:val="605E5C"/>
      <w:shd w:val="clear" w:color="auto" w:fill="E1DFDD"/>
    </w:rPr>
  </w:style>
  <w:style w:type="character" w:styleId="BesuchterLink">
    <w:name w:val="FollowedHyperlink"/>
    <w:basedOn w:val="Absatz-Standardschriftart"/>
    <w:uiPriority w:val="99"/>
    <w:semiHidden/>
    <w:unhideWhenUsed/>
    <w:rsid w:val="00544544"/>
    <w:rPr>
      <w:color w:val="954F72" w:themeColor="followedHyperlink"/>
      <w:u w:val="single"/>
    </w:rPr>
  </w:style>
  <w:style w:type="paragraph" w:styleId="StandardWeb">
    <w:name w:val="Normal (Web)"/>
    <w:basedOn w:val="Standard"/>
    <w:uiPriority w:val="99"/>
    <w:unhideWhenUsed/>
    <w:rsid w:val="002A16AB"/>
    <w:pPr>
      <w:spacing w:before="100" w:beforeAutospacing="1" w:after="100" w:afterAutospacing="1"/>
    </w:pPr>
  </w:style>
  <w:style w:type="character" w:styleId="Kommentarzeichen">
    <w:name w:val="annotation reference"/>
    <w:basedOn w:val="Absatz-Standardschriftart"/>
    <w:uiPriority w:val="99"/>
    <w:semiHidden/>
    <w:unhideWhenUsed/>
    <w:rsid w:val="00026735"/>
    <w:rPr>
      <w:sz w:val="16"/>
      <w:szCs w:val="16"/>
    </w:rPr>
  </w:style>
  <w:style w:type="paragraph" w:styleId="Kommentartext">
    <w:name w:val="annotation text"/>
    <w:basedOn w:val="Standard"/>
    <w:link w:val="KommentartextZchn"/>
    <w:uiPriority w:val="99"/>
    <w:semiHidden/>
    <w:unhideWhenUsed/>
    <w:rsid w:val="00026735"/>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026735"/>
    <w:rPr>
      <w:sz w:val="20"/>
      <w:szCs w:val="20"/>
    </w:rPr>
  </w:style>
  <w:style w:type="paragraph" w:styleId="Kommentarthema">
    <w:name w:val="annotation subject"/>
    <w:basedOn w:val="Kommentartext"/>
    <w:next w:val="Kommentartext"/>
    <w:link w:val="KommentarthemaZchn"/>
    <w:uiPriority w:val="99"/>
    <w:semiHidden/>
    <w:unhideWhenUsed/>
    <w:rsid w:val="00795E2B"/>
    <w:rPr>
      <w:b/>
      <w:bCs/>
    </w:rPr>
  </w:style>
  <w:style w:type="character" w:customStyle="1" w:styleId="KommentarthemaZchn">
    <w:name w:val="Kommentarthema Zchn"/>
    <w:basedOn w:val="KommentartextZchn"/>
    <w:link w:val="Kommentarthema"/>
    <w:uiPriority w:val="99"/>
    <w:semiHidden/>
    <w:rsid w:val="00795E2B"/>
    <w:rPr>
      <w:b/>
      <w:bCs/>
      <w:sz w:val="20"/>
      <w:szCs w:val="20"/>
    </w:rPr>
  </w:style>
  <w:style w:type="paragraph" w:styleId="berarbeitung">
    <w:name w:val="Revision"/>
    <w:hidden/>
    <w:uiPriority w:val="99"/>
    <w:semiHidden/>
    <w:rsid w:val="0029172D"/>
  </w:style>
  <w:style w:type="character" w:customStyle="1" w:styleId="UnresolvedMention">
    <w:name w:val="Unresolved Mention"/>
    <w:basedOn w:val="Absatz-Standardschriftart"/>
    <w:uiPriority w:val="99"/>
    <w:semiHidden/>
    <w:unhideWhenUsed/>
    <w:rsid w:val="0043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2633">
      <w:bodyDiv w:val="1"/>
      <w:marLeft w:val="0"/>
      <w:marRight w:val="0"/>
      <w:marTop w:val="0"/>
      <w:marBottom w:val="0"/>
      <w:divBdr>
        <w:top w:val="none" w:sz="0" w:space="0" w:color="auto"/>
        <w:left w:val="none" w:sz="0" w:space="0" w:color="auto"/>
        <w:bottom w:val="none" w:sz="0" w:space="0" w:color="auto"/>
        <w:right w:val="none" w:sz="0" w:space="0" w:color="auto"/>
      </w:divBdr>
    </w:div>
    <w:div w:id="399910588">
      <w:bodyDiv w:val="1"/>
      <w:marLeft w:val="0"/>
      <w:marRight w:val="0"/>
      <w:marTop w:val="0"/>
      <w:marBottom w:val="0"/>
      <w:divBdr>
        <w:top w:val="none" w:sz="0" w:space="0" w:color="auto"/>
        <w:left w:val="none" w:sz="0" w:space="0" w:color="auto"/>
        <w:bottom w:val="none" w:sz="0" w:space="0" w:color="auto"/>
        <w:right w:val="none" w:sz="0" w:space="0" w:color="auto"/>
      </w:divBdr>
    </w:div>
    <w:div w:id="480391743">
      <w:bodyDiv w:val="1"/>
      <w:marLeft w:val="0"/>
      <w:marRight w:val="0"/>
      <w:marTop w:val="0"/>
      <w:marBottom w:val="0"/>
      <w:divBdr>
        <w:top w:val="none" w:sz="0" w:space="0" w:color="auto"/>
        <w:left w:val="none" w:sz="0" w:space="0" w:color="auto"/>
        <w:bottom w:val="none" w:sz="0" w:space="0" w:color="auto"/>
        <w:right w:val="none" w:sz="0" w:space="0" w:color="auto"/>
      </w:divBdr>
    </w:div>
    <w:div w:id="535854776">
      <w:bodyDiv w:val="1"/>
      <w:marLeft w:val="0"/>
      <w:marRight w:val="0"/>
      <w:marTop w:val="0"/>
      <w:marBottom w:val="0"/>
      <w:divBdr>
        <w:top w:val="none" w:sz="0" w:space="0" w:color="auto"/>
        <w:left w:val="none" w:sz="0" w:space="0" w:color="auto"/>
        <w:bottom w:val="none" w:sz="0" w:space="0" w:color="auto"/>
        <w:right w:val="none" w:sz="0" w:space="0" w:color="auto"/>
      </w:divBdr>
      <w:divsChild>
        <w:div w:id="2025470270">
          <w:marLeft w:val="0"/>
          <w:marRight w:val="0"/>
          <w:marTop w:val="0"/>
          <w:marBottom w:val="0"/>
          <w:divBdr>
            <w:top w:val="none" w:sz="0" w:space="0" w:color="auto"/>
            <w:left w:val="none" w:sz="0" w:space="0" w:color="auto"/>
            <w:bottom w:val="none" w:sz="0" w:space="0" w:color="auto"/>
            <w:right w:val="none" w:sz="0" w:space="0" w:color="auto"/>
          </w:divBdr>
        </w:div>
      </w:divsChild>
    </w:div>
    <w:div w:id="774792819">
      <w:bodyDiv w:val="1"/>
      <w:marLeft w:val="0"/>
      <w:marRight w:val="0"/>
      <w:marTop w:val="0"/>
      <w:marBottom w:val="0"/>
      <w:divBdr>
        <w:top w:val="none" w:sz="0" w:space="0" w:color="auto"/>
        <w:left w:val="none" w:sz="0" w:space="0" w:color="auto"/>
        <w:bottom w:val="none" w:sz="0" w:space="0" w:color="auto"/>
        <w:right w:val="none" w:sz="0" w:space="0" w:color="auto"/>
      </w:divBdr>
      <w:divsChild>
        <w:div w:id="1619071222">
          <w:marLeft w:val="0"/>
          <w:marRight w:val="0"/>
          <w:marTop w:val="0"/>
          <w:marBottom w:val="0"/>
          <w:divBdr>
            <w:top w:val="none" w:sz="0" w:space="0" w:color="auto"/>
            <w:left w:val="none" w:sz="0" w:space="0" w:color="auto"/>
            <w:bottom w:val="none" w:sz="0" w:space="0" w:color="auto"/>
            <w:right w:val="none" w:sz="0" w:space="0" w:color="auto"/>
          </w:divBdr>
        </w:div>
      </w:divsChild>
    </w:div>
    <w:div w:id="943995388">
      <w:bodyDiv w:val="1"/>
      <w:marLeft w:val="0"/>
      <w:marRight w:val="0"/>
      <w:marTop w:val="0"/>
      <w:marBottom w:val="0"/>
      <w:divBdr>
        <w:top w:val="none" w:sz="0" w:space="0" w:color="auto"/>
        <w:left w:val="none" w:sz="0" w:space="0" w:color="auto"/>
        <w:bottom w:val="none" w:sz="0" w:space="0" w:color="auto"/>
        <w:right w:val="none" w:sz="0" w:space="0" w:color="auto"/>
      </w:divBdr>
    </w:div>
    <w:div w:id="945119732">
      <w:bodyDiv w:val="1"/>
      <w:marLeft w:val="0"/>
      <w:marRight w:val="0"/>
      <w:marTop w:val="0"/>
      <w:marBottom w:val="0"/>
      <w:divBdr>
        <w:top w:val="none" w:sz="0" w:space="0" w:color="auto"/>
        <w:left w:val="none" w:sz="0" w:space="0" w:color="auto"/>
        <w:bottom w:val="none" w:sz="0" w:space="0" w:color="auto"/>
        <w:right w:val="none" w:sz="0" w:space="0" w:color="auto"/>
      </w:divBdr>
    </w:div>
    <w:div w:id="1053699028">
      <w:bodyDiv w:val="1"/>
      <w:marLeft w:val="0"/>
      <w:marRight w:val="0"/>
      <w:marTop w:val="0"/>
      <w:marBottom w:val="0"/>
      <w:divBdr>
        <w:top w:val="none" w:sz="0" w:space="0" w:color="auto"/>
        <w:left w:val="none" w:sz="0" w:space="0" w:color="auto"/>
        <w:bottom w:val="none" w:sz="0" w:space="0" w:color="auto"/>
        <w:right w:val="none" w:sz="0" w:space="0" w:color="auto"/>
      </w:divBdr>
    </w:div>
    <w:div w:id="1077753996">
      <w:bodyDiv w:val="1"/>
      <w:marLeft w:val="0"/>
      <w:marRight w:val="0"/>
      <w:marTop w:val="0"/>
      <w:marBottom w:val="0"/>
      <w:divBdr>
        <w:top w:val="none" w:sz="0" w:space="0" w:color="auto"/>
        <w:left w:val="none" w:sz="0" w:space="0" w:color="auto"/>
        <w:bottom w:val="none" w:sz="0" w:space="0" w:color="auto"/>
        <w:right w:val="none" w:sz="0" w:space="0" w:color="auto"/>
      </w:divBdr>
    </w:div>
    <w:div w:id="1190409555">
      <w:bodyDiv w:val="1"/>
      <w:marLeft w:val="0"/>
      <w:marRight w:val="0"/>
      <w:marTop w:val="0"/>
      <w:marBottom w:val="0"/>
      <w:divBdr>
        <w:top w:val="none" w:sz="0" w:space="0" w:color="auto"/>
        <w:left w:val="none" w:sz="0" w:space="0" w:color="auto"/>
        <w:bottom w:val="none" w:sz="0" w:space="0" w:color="auto"/>
        <w:right w:val="none" w:sz="0" w:space="0" w:color="auto"/>
      </w:divBdr>
    </w:div>
    <w:div w:id="1583491274">
      <w:bodyDiv w:val="1"/>
      <w:marLeft w:val="0"/>
      <w:marRight w:val="0"/>
      <w:marTop w:val="0"/>
      <w:marBottom w:val="0"/>
      <w:divBdr>
        <w:top w:val="none" w:sz="0" w:space="0" w:color="auto"/>
        <w:left w:val="none" w:sz="0" w:space="0" w:color="auto"/>
        <w:bottom w:val="none" w:sz="0" w:space="0" w:color="auto"/>
        <w:right w:val="none" w:sz="0" w:space="0" w:color="auto"/>
      </w:divBdr>
    </w:div>
    <w:div w:id="1700541888">
      <w:bodyDiv w:val="1"/>
      <w:marLeft w:val="0"/>
      <w:marRight w:val="0"/>
      <w:marTop w:val="0"/>
      <w:marBottom w:val="0"/>
      <w:divBdr>
        <w:top w:val="none" w:sz="0" w:space="0" w:color="auto"/>
        <w:left w:val="none" w:sz="0" w:space="0" w:color="auto"/>
        <w:bottom w:val="none" w:sz="0" w:space="0" w:color="auto"/>
        <w:right w:val="none" w:sz="0" w:space="0" w:color="auto"/>
      </w:divBdr>
    </w:div>
    <w:div w:id="1935286105">
      <w:bodyDiv w:val="1"/>
      <w:marLeft w:val="0"/>
      <w:marRight w:val="0"/>
      <w:marTop w:val="0"/>
      <w:marBottom w:val="0"/>
      <w:divBdr>
        <w:top w:val="none" w:sz="0" w:space="0" w:color="auto"/>
        <w:left w:val="none" w:sz="0" w:space="0" w:color="auto"/>
        <w:bottom w:val="none" w:sz="0" w:space="0" w:color="auto"/>
        <w:right w:val="none" w:sz="0" w:space="0" w:color="auto"/>
      </w:divBdr>
      <w:divsChild>
        <w:div w:id="973871939">
          <w:marLeft w:val="0"/>
          <w:marRight w:val="0"/>
          <w:marTop w:val="0"/>
          <w:marBottom w:val="0"/>
          <w:divBdr>
            <w:top w:val="none" w:sz="0" w:space="0" w:color="auto"/>
            <w:left w:val="none" w:sz="0" w:space="0" w:color="auto"/>
            <w:bottom w:val="none" w:sz="0" w:space="0" w:color="auto"/>
            <w:right w:val="none" w:sz="0" w:space="0" w:color="auto"/>
          </w:divBdr>
        </w:div>
      </w:divsChild>
    </w:div>
    <w:div w:id="204015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niagara.com/" TargetMode="External"/><Relationship Id="rId13" Type="http://schemas.openxmlformats.org/officeDocument/2006/relationships/hyperlink" Target="https://www.facebook.com/haverniagar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verniagar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haverniagar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verniagara.ca" TargetMode="External"/><Relationship Id="rId5" Type="http://schemas.openxmlformats.org/officeDocument/2006/relationships/webSettings" Target="webSettings.xml"/><Relationship Id="rId15" Type="http://schemas.openxmlformats.org/officeDocument/2006/relationships/hyperlink" Target="https://www.youtube.com/channel/UCvVO9HISyo60u8bYZqCpWuA" TargetMode="External"/><Relationship Id="rId10" Type="http://schemas.openxmlformats.org/officeDocument/2006/relationships/hyperlink" Target="http://www.haverniagara.com/pelletiz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verniagara.com/product/niagara-scarabaeus-pelletizing-disc/" TargetMode="External"/><Relationship Id="rId14" Type="http://schemas.openxmlformats.org/officeDocument/2006/relationships/hyperlink" Target="https://www.linkedin.com/company/haver-&amp;-boecker-niagar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CE02-7E66-4065-8E1F-49F35A4D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4548</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Rivas</dc:creator>
  <cp:keywords/>
  <dc:description/>
  <cp:lastModifiedBy>Grancharova, Mihaela</cp:lastModifiedBy>
  <cp:revision>13</cp:revision>
  <cp:lastPrinted>2022-06-15T01:57:00Z</cp:lastPrinted>
  <dcterms:created xsi:type="dcterms:W3CDTF">2021-09-10T18:03:00Z</dcterms:created>
  <dcterms:modified xsi:type="dcterms:W3CDTF">2022-06-15T01:58:00Z</dcterms:modified>
</cp:coreProperties>
</file>